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498" w:rsidRPr="006B2B85" w:rsidRDefault="002D379C" w:rsidP="006C1498">
      <w:pPr>
        <w:pStyle w:val="Title"/>
        <w:jc w:val="left"/>
        <w:rPr>
          <w:rFonts w:ascii="Cambria" w:hAnsi="Cambria"/>
          <w:sz w:val="40"/>
        </w:rPr>
      </w:pPr>
      <w:r>
        <w:rPr>
          <w:rFonts w:ascii="Cambria" w:hAnsi="Cambria"/>
          <w:noProof/>
          <w:sz w:val="40"/>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0</wp:posOffset>
                </wp:positionV>
                <wp:extent cx="1464310" cy="1429385"/>
                <wp:effectExtent l="0" t="0" r="2540" b="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142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9A0" w:rsidRDefault="002D379C">
                            <w:r>
                              <w:rPr>
                                <w:rFonts w:ascii="Cambria" w:hAnsi="Cambria"/>
                                <w:noProof/>
                                <w:sz w:val="40"/>
                              </w:rPr>
                              <w:drawing>
                                <wp:inline distT="0" distB="0" distL="0" distR="0">
                                  <wp:extent cx="1285875" cy="1247775"/>
                                  <wp:effectExtent l="0" t="0" r="0" b="0"/>
                                  <wp:docPr id="1" name="Picture 1" descr="ec_promotions_audi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_promotions_audio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7pt;margin-top:0;width:115.3pt;height:112.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" filled="f" stroked="f">
                <v:textbox style="mso-fit-shape-to-text:t" inset=",7.2pt,,7.2pt">
                  <w:txbxContent>
                    <w:p w:rsidR="00E019A0" w:rsidRDefault="002D379C">
                      <w:r>
                        <w:rPr>
                          <w:rFonts w:ascii="Cambria" w:hAnsi="Cambria"/>
                          <w:noProof/>
                          <w:sz w:val="40"/>
                        </w:rPr>
                        <w:drawing>
                          <wp:inline distT="0" distB="0" distL="0" distR="0">
                            <wp:extent cx="1285875" cy="1247775"/>
                            <wp:effectExtent l="0" t="0" r="0" b="0"/>
                            <wp:docPr id="1" name="Picture 1" descr="ec_promotions_audi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_promotions_audio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p>
                  </w:txbxContent>
                </v:textbox>
                <w10:wrap type="tight"/>
              </v:shape>
            </w:pict>
          </mc:Fallback>
        </mc:AlternateContent>
      </w:r>
      <w:r w:rsidR="006C1498" w:rsidRPr="006B2B85">
        <w:rPr>
          <w:rFonts w:ascii="Cambria" w:hAnsi="Cambria"/>
          <w:sz w:val="40"/>
        </w:rPr>
        <w:t>Advanced Placement Macroeconomics</w:t>
      </w:r>
    </w:p>
    <w:p w:rsidR="006E56C9" w:rsidRPr="006B2B85" w:rsidRDefault="006B2B85" w:rsidP="006B2B85">
      <w:pPr>
        <w:rPr>
          <w:rFonts w:ascii="Cambria" w:hAnsi="Cambria"/>
          <w:b/>
          <w:color w:val="000080"/>
          <w:sz w:val="22"/>
          <w:szCs w:val="22"/>
        </w:rPr>
      </w:pPr>
      <w:r w:rsidRPr="006B2B85">
        <w:rPr>
          <w:rFonts w:ascii="Cambria" w:hAnsi="Cambria"/>
          <w:b/>
          <w:color w:val="000080"/>
          <w:sz w:val="22"/>
          <w:szCs w:val="22"/>
        </w:rPr>
        <w:t xml:space="preserve">Instructor: </w:t>
      </w:r>
      <w:r w:rsidR="00765D4E">
        <w:rPr>
          <w:rFonts w:ascii="Cambria" w:hAnsi="Cambria"/>
          <w:color w:val="000080"/>
          <w:sz w:val="22"/>
          <w:szCs w:val="22"/>
        </w:rPr>
        <w:t xml:space="preserve">Ms. </w:t>
      </w:r>
      <w:r w:rsidR="00016D26">
        <w:rPr>
          <w:rFonts w:ascii="Cambria" w:hAnsi="Cambria"/>
          <w:color w:val="000080"/>
          <w:sz w:val="22"/>
          <w:szCs w:val="22"/>
        </w:rPr>
        <w:t>Diana Weaver</w:t>
      </w:r>
    </w:p>
    <w:p w:rsidR="006B2B85" w:rsidRPr="006B2B85" w:rsidRDefault="006B2B85" w:rsidP="006B2B85">
      <w:pPr>
        <w:rPr>
          <w:rFonts w:ascii="Cambria" w:hAnsi="Cambria"/>
          <w:b/>
          <w:color w:val="000080"/>
          <w:sz w:val="22"/>
          <w:szCs w:val="22"/>
        </w:rPr>
      </w:pPr>
      <w:r w:rsidRPr="006B2B85">
        <w:rPr>
          <w:rFonts w:ascii="Cambria" w:hAnsi="Cambria"/>
          <w:b/>
          <w:color w:val="000080"/>
          <w:sz w:val="22"/>
          <w:szCs w:val="22"/>
        </w:rPr>
        <w:t xml:space="preserve">Room: </w:t>
      </w:r>
      <w:r w:rsidR="00016D26">
        <w:rPr>
          <w:rFonts w:ascii="Cambria" w:hAnsi="Cambria"/>
          <w:color w:val="000080"/>
          <w:sz w:val="22"/>
          <w:szCs w:val="22"/>
        </w:rPr>
        <w:t>C-109a</w:t>
      </w:r>
    </w:p>
    <w:p w:rsidR="006B2B85" w:rsidRPr="006B2B85" w:rsidRDefault="006B2B85" w:rsidP="006B2B85">
      <w:pPr>
        <w:rPr>
          <w:rFonts w:ascii="Cambria" w:hAnsi="Cambria"/>
          <w:b/>
          <w:color w:val="000080"/>
          <w:sz w:val="22"/>
          <w:szCs w:val="22"/>
        </w:rPr>
      </w:pPr>
      <w:r w:rsidRPr="006B2B85">
        <w:rPr>
          <w:rFonts w:ascii="Cambria" w:hAnsi="Cambria"/>
          <w:b/>
          <w:color w:val="000080"/>
          <w:sz w:val="22"/>
          <w:szCs w:val="22"/>
        </w:rPr>
        <w:t xml:space="preserve">Office Hours: </w:t>
      </w:r>
      <w:r w:rsidR="006C1498">
        <w:rPr>
          <w:rFonts w:ascii="Cambria" w:hAnsi="Cambria"/>
          <w:color w:val="000080"/>
          <w:sz w:val="22"/>
          <w:szCs w:val="22"/>
        </w:rPr>
        <w:t>after school</w:t>
      </w:r>
      <w:r w:rsidRPr="006B2B85">
        <w:rPr>
          <w:rFonts w:ascii="Cambria" w:hAnsi="Cambria"/>
          <w:color w:val="000080"/>
          <w:sz w:val="22"/>
          <w:szCs w:val="22"/>
        </w:rPr>
        <w:t xml:space="preserve"> by appointment</w:t>
      </w:r>
    </w:p>
    <w:p w:rsidR="006B2B85" w:rsidRPr="006B2B85" w:rsidRDefault="006B2B85" w:rsidP="006B2B85">
      <w:pPr>
        <w:rPr>
          <w:rFonts w:ascii="Cambria" w:hAnsi="Cambria"/>
          <w:b/>
          <w:color w:val="000080"/>
          <w:sz w:val="22"/>
          <w:szCs w:val="22"/>
        </w:rPr>
      </w:pPr>
      <w:r w:rsidRPr="006B2B85">
        <w:rPr>
          <w:rFonts w:ascii="Cambria" w:hAnsi="Cambria"/>
          <w:b/>
          <w:color w:val="000080"/>
          <w:sz w:val="22"/>
          <w:szCs w:val="22"/>
        </w:rPr>
        <w:t xml:space="preserve">E-mail: </w:t>
      </w:r>
      <w:bookmarkStart w:id="0" w:name="_GoBack"/>
      <w:bookmarkEnd w:id="0"/>
      <w:r w:rsidR="009C0136">
        <w:rPr>
          <w:rStyle w:val="Hyperlink"/>
          <w:rFonts w:ascii="Cambria" w:hAnsi="Cambria"/>
          <w:sz w:val="22"/>
          <w:szCs w:val="22"/>
        </w:rPr>
        <w:fldChar w:fldCharType="begin"/>
      </w:r>
      <w:r w:rsidR="009C0136">
        <w:rPr>
          <w:rStyle w:val="Hyperlink"/>
          <w:rFonts w:ascii="Cambria" w:hAnsi="Cambria"/>
          <w:sz w:val="22"/>
          <w:szCs w:val="22"/>
        </w:rPr>
        <w:instrText xml:space="preserve"> HYPERLINK "mailto:</w:instrText>
      </w:r>
      <w:r w:rsidR="009C0136" w:rsidRPr="009C0136">
        <w:rPr>
          <w:rStyle w:val="Hyperlink"/>
          <w:rFonts w:ascii="Cambria" w:hAnsi="Cambria"/>
          <w:sz w:val="22"/>
          <w:szCs w:val="22"/>
        </w:rPr>
        <w:instrText>weaver.diana@cusd80.com</w:instrText>
      </w:r>
      <w:r w:rsidR="009C0136">
        <w:rPr>
          <w:rStyle w:val="Hyperlink"/>
          <w:rFonts w:ascii="Cambria" w:hAnsi="Cambria"/>
          <w:sz w:val="22"/>
          <w:szCs w:val="22"/>
        </w:rPr>
        <w:instrText xml:space="preserve">" </w:instrText>
      </w:r>
      <w:r w:rsidR="009C0136">
        <w:rPr>
          <w:rStyle w:val="Hyperlink"/>
          <w:rFonts w:ascii="Cambria" w:hAnsi="Cambria"/>
          <w:sz w:val="22"/>
          <w:szCs w:val="22"/>
        </w:rPr>
        <w:fldChar w:fldCharType="separate"/>
      </w:r>
      <w:r w:rsidR="009C0136" w:rsidRPr="003A1B1D">
        <w:rPr>
          <w:rStyle w:val="Hyperlink"/>
          <w:rFonts w:ascii="Cambria" w:hAnsi="Cambria"/>
          <w:sz w:val="22"/>
          <w:szCs w:val="22"/>
        </w:rPr>
        <w:t>weaver.diana@cusd80.com</w:t>
      </w:r>
      <w:r w:rsidR="009C0136">
        <w:rPr>
          <w:rStyle w:val="Hyperlink"/>
          <w:rFonts w:ascii="Cambria" w:hAnsi="Cambria"/>
          <w:sz w:val="22"/>
          <w:szCs w:val="22"/>
        </w:rPr>
        <w:fldChar w:fldCharType="end"/>
      </w:r>
      <w:r w:rsidRPr="006B2B85">
        <w:rPr>
          <w:rFonts w:ascii="Cambria" w:hAnsi="Cambria"/>
          <w:b/>
          <w:color w:val="000080"/>
          <w:sz w:val="22"/>
          <w:szCs w:val="22"/>
        </w:rPr>
        <w:t xml:space="preserve"> </w:t>
      </w:r>
    </w:p>
    <w:p w:rsidR="006E56C9" w:rsidRPr="006B2B85" w:rsidRDefault="006E56C9">
      <w:pPr>
        <w:rPr>
          <w:rFonts w:ascii="Cambria" w:hAnsi="Cambria" w:cs="Arial"/>
          <w:b/>
          <w:color w:val="333300"/>
          <w:szCs w:val="20"/>
        </w:rPr>
      </w:pPr>
    </w:p>
    <w:p w:rsidR="006E56C9" w:rsidRPr="006B2B85" w:rsidRDefault="006E56C9">
      <w:pPr>
        <w:rPr>
          <w:rFonts w:ascii="Cambria" w:hAnsi="Cambria" w:cs="Arial"/>
          <w:sz w:val="20"/>
          <w:szCs w:val="20"/>
        </w:rPr>
      </w:pPr>
      <w:r w:rsidRPr="006B2B85">
        <w:rPr>
          <w:rFonts w:ascii="Cambria" w:hAnsi="Cambria"/>
          <w:sz w:val="20"/>
          <w:szCs w:val="20"/>
        </w:rPr>
        <w:t> </w:t>
      </w:r>
    </w:p>
    <w:p w:rsidR="006E56C9" w:rsidRPr="006B2B85" w:rsidRDefault="006E56C9">
      <w:pPr>
        <w:rPr>
          <w:rFonts w:ascii="Cambria" w:hAnsi="Cambria"/>
        </w:rPr>
        <w:sectPr w:rsidR="006E56C9" w:rsidRPr="006B2B85" w:rsidSect="006C1498">
          <w:pgSz w:w="12240" w:h="15840"/>
          <w:pgMar w:top="720" w:right="720" w:bottom="720" w:left="720" w:header="720" w:footer="720" w:gutter="0"/>
          <w:cols w:space="720"/>
        </w:sectPr>
      </w:pPr>
    </w:p>
    <w:p w:rsidR="006E56C9" w:rsidRPr="006B2B85" w:rsidRDefault="006E56C9">
      <w:pPr>
        <w:pStyle w:val="Heading1"/>
        <w:rPr>
          <w:rFonts w:ascii="Cambria" w:hAnsi="Cambria" w:cs="Arial"/>
          <w:szCs w:val="20"/>
        </w:rPr>
      </w:pPr>
      <w:r w:rsidRPr="006B2B85">
        <w:rPr>
          <w:rFonts w:ascii="Cambria" w:hAnsi="Cambria"/>
        </w:rPr>
        <w:t>Course Description and Goals</w:t>
      </w:r>
    </w:p>
    <w:p w:rsidR="006E56C9" w:rsidRPr="006B2B85" w:rsidRDefault="006E56C9">
      <w:pPr>
        <w:rPr>
          <w:rFonts w:ascii="Cambria" w:hAnsi="Cambria"/>
        </w:rPr>
      </w:pPr>
      <w:r w:rsidRPr="006B2B85">
        <w:rPr>
          <w:rFonts w:ascii="Cambria" w:hAnsi="Cambria"/>
        </w:rPr>
        <w:t xml:space="preserve">The purpose of this course is to give students a thorough understanding of the principles of economics that apply to an economic system as a whole.  Such a course places particular emphasis on the study of national income and price determination, and develops students’ </w:t>
      </w:r>
      <w:r w:rsidR="00765D4E">
        <w:rPr>
          <w:rFonts w:ascii="Cambria" w:hAnsi="Cambria"/>
        </w:rPr>
        <w:t>knowledge of</w:t>
      </w:r>
      <w:r w:rsidRPr="006B2B85">
        <w:rPr>
          <w:rFonts w:ascii="Cambria" w:hAnsi="Cambria"/>
        </w:rPr>
        <w:t xml:space="preserve"> economic performance measures, economic growth, and international economics.</w:t>
      </w:r>
    </w:p>
    <w:p w:rsidR="006E56C9" w:rsidRPr="006B2B85" w:rsidRDefault="006E56C9">
      <w:pPr>
        <w:rPr>
          <w:rFonts w:ascii="Cambria" w:hAnsi="Cambria" w:cs="Arial"/>
          <w:color w:val="000000"/>
          <w:szCs w:val="20"/>
        </w:rPr>
      </w:pPr>
    </w:p>
    <w:p w:rsidR="006E56C9" w:rsidRPr="006B2B85" w:rsidRDefault="006E56C9">
      <w:pPr>
        <w:rPr>
          <w:rFonts w:ascii="Cambria" w:hAnsi="Cambria" w:cs="Arial"/>
          <w:b/>
          <w:color w:val="000080"/>
          <w:szCs w:val="20"/>
        </w:rPr>
      </w:pPr>
      <w:r w:rsidRPr="006B2B85">
        <w:rPr>
          <w:rFonts w:ascii="Cambria" w:hAnsi="Cambria"/>
          <w:b/>
          <w:color w:val="000080"/>
        </w:rPr>
        <w:t>Standards</w:t>
      </w:r>
    </w:p>
    <w:p w:rsidR="006E56C9" w:rsidRPr="006B2B85" w:rsidRDefault="006E56C9">
      <w:pPr>
        <w:rPr>
          <w:rFonts w:ascii="Cambria" w:hAnsi="Cambria" w:cs="Arial"/>
          <w:szCs w:val="20"/>
        </w:rPr>
      </w:pPr>
      <w:r w:rsidRPr="006B2B85">
        <w:rPr>
          <w:rFonts w:ascii="Cambria" w:hAnsi="Cambria"/>
        </w:rPr>
        <w:t xml:space="preserve">This course will emulate a college course in as many ways as possible in a high school setting. Students are responsible for a strict standard of study, writing, honesty, and integrity. The </w:t>
      </w:r>
      <w:r w:rsidR="00765D4E">
        <w:rPr>
          <w:rFonts w:ascii="Cambria" w:hAnsi="Cambria"/>
        </w:rPr>
        <w:t>course will require 3-6 hours of outside-of class work per week</w:t>
      </w:r>
      <w:r w:rsidRPr="006B2B85">
        <w:rPr>
          <w:rFonts w:ascii="Cambria" w:hAnsi="Cambria"/>
        </w:rPr>
        <w:t xml:space="preserve">. </w:t>
      </w:r>
    </w:p>
    <w:p w:rsidR="006E56C9" w:rsidRPr="006B2B85" w:rsidRDefault="006E56C9">
      <w:pPr>
        <w:rPr>
          <w:rFonts w:ascii="Cambria" w:hAnsi="Cambria" w:cs="Arial"/>
          <w:b/>
          <w:color w:val="000000"/>
          <w:szCs w:val="20"/>
        </w:rPr>
      </w:pPr>
      <w:r w:rsidRPr="006B2B85">
        <w:rPr>
          <w:rFonts w:ascii="Cambria" w:hAnsi="Cambria"/>
          <w:b/>
          <w:szCs w:val="20"/>
        </w:rPr>
        <w:t> </w:t>
      </w:r>
    </w:p>
    <w:p w:rsidR="006E56C9" w:rsidRPr="006B2B85" w:rsidRDefault="006E56C9">
      <w:pPr>
        <w:rPr>
          <w:rFonts w:ascii="Cambria" w:hAnsi="Cambria" w:cs="Arial"/>
          <w:color w:val="000080"/>
          <w:szCs w:val="20"/>
        </w:rPr>
      </w:pPr>
      <w:r w:rsidRPr="006B2B85">
        <w:rPr>
          <w:rFonts w:ascii="Cambria" w:hAnsi="Cambria"/>
          <w:b/>
          <w:color w:val="000080"/>
        </w:rPr>
        <w:t>Texts</w:t>
      </w:r>
    </w:p>
    <w:p w:rsidR="006E56C9" w:rsidRPr="006B2B85" w:rsidRDefault="006E56C9">
      <w:pPr>
        <w:rPr>
          <w:rFonts w:ascii="Cambria" w:hAnsi="Cambria"/>
        </w:rPr>
      </w:pPr>
      <w:r w:rsidRPr="006B2B85">
        <w:rPr>
          <w:rFonts w:ascii="Cambria" w:hAnsi="Cambria"/>
        </w:rPr>
        <w:t>The course will utilize the following texts:</w:t>
      </w:r>
    </w:p>
    <w:p w:rsidR="006E56C9" w:rsidRPr="006B2B85" w:rsidRDefault="006E56C9">
      <w:pPr>
        <w:rPr>
          <w:rFonts w:ascii="Cambria" w:hAnsi="Cambria"/>
        </w:rPr>
      </w:pPr>
    </w:p>
    <w:p w:rsidR="006E56C9" w:rsidRPr="006B2B85" w:rsidRDefault="009F3321">
      <w:pPr>
        <w:ind w:left="360"/>
        <w:rPr>
          <w:rFonts w:ascii="Cambria" w:hAnsi="Cambria"/>
        </w:rPr>
      </w:pPr>
      <w:r w:rsidRPr="006B2B85">
        <w:rPr>
          <w:rFonts w:ascii="Cambria" w:hAnsi="Cambria"/>
        </w:rPr>
        <w:t>Mankiw, N. Gregory</w:t>
      </w:r>
      <w:r w:rsidR="006E56C9" w:rsidRPr="006B2B85">
        <w:rPr>
          <w:rFonts w:ascii="Cambria" w:hAnsi="Cambria"/>
        </w:rPr>
        <w:t>.</w:t>
      </w:r>
      <w:r w:rsidRPr="006B2B85">
        <w:rPr>
          <w:rFonts w:ascii="Cambria" w:hAnsi="Cambria"/>
        </w:rPr>
        <w:t xml:space="preserve"> </w:t>
      </w:r>
      <w:r w:rsidRPr="006B2B85">
        <w:rPr>
          <w:rFonts w:ascii="Cambria" w:hAnsi="Cambria"/>
          <w:u w:val="single"/>
        </w:rPr>
        <w:t>Principles of Economics</w:t>
      </w:r>
      <w:r w:rsidRPr="006B2B85">
        <w:rPr>
          <w:rFonts w:ascii="Cambria" w:hAnsi="Cambria"/>
        </w:rPr>
        <w:t>, 5</w:t>
      </w:r>
      <w:r w:rsidRPr="006B2B85">
        <w:rPr>
          <w:rFonts w:ascii="Cambria" w:hAnsi="Cambria"/>
          <w:vertAlign w:val="superscript"/>
        </w:rPr>
        <w:t>th</w:t>
      </w:r>
      <w:r w:rsidRPr="006B2B85">
        <w:rPr>
          <w:rFonts w:ascii="Cambria" w:hAnsi="Cambria"/>
        </w:rPr>
        <w:t xml:space="preserve"> ed. Southwestern Cienega Learning.</w:t>
      </w:r>
    </w:p>
    <w:p w:rsidR="006E56C9" w:rsidRPr="006B2B85" w:rsidRDefault="006E56C9">
      <w:pPr>
        <w:ind w:left="360"/>
        <w:rPr>
          <w:rFonts w:ascii="Cambria" w:hAnsi="Cambria"/>
        </w:rPr>
      </w:pPr>
    </w:p>
    <w:p w:rsidR="006E56C9" w:rsidRPr="006B2B85" w:rsidRDefault="006E56C9">
      <w:pPr>
        <w:ind w:left="360"/>
        <w:rPr>
          <w:rFonts w:ascii="Cambria" w:hAnsi="Cambria"/>
        </w:rPr>
      </w:pPr>
      <w:r w:rsidRPr="006B2B85">
        <w:rPr>
          <w:rFonts w:ascii="Cambria" w:hAnsi="Cambria"/>
        </w:rPr>
        <w:t xml:space="preserve">Morton, John and Rae Jean B. Goodman. </w:t>
      </w:r>
      <w:r w:rsidRPr="006B2B85">
        <w:rPr>
          <w:rFonts w:ascii="Cambria" w:hAnsi="Cambria"/>
          <w:u w:val="single"/>
        </w:rPr>
        <w:t>Advanced Placement Economics: Macroeconomics: Student Activities</w:t>
      </w:r>
      <w:r w:rsidRPr="006B2B85">
        <w:rPr>
          <w:rFonts w:ascii="Cambria" w:hAnsi="Cambria"/>
        </w:rPr>
        <w:t>. National Council on Economic Education. 2003. 3</w:t>
      </w:r>
      <w:r w:rsidRPr="006B2B85">
        <w:rPr>
          <w:rFonts w:ascii="Cambria" w:hAnsi="Cambria"/>
          <w:vertAlign w:val="superscript"/>
        </w:rPr>
        <w:t>rd</w:t>
      </w:r>
      <w:r w:rsidRPr="006B2B85">
        <w:rPr>
          <w:rFonts w:ascii="Cambria" w:hAnsi="Cambria"/>
        </w:rPr>
        <w:t xml:space="preserve"> edition. (excerpts)</w:t>
      </w:r>
    </w:p>
    <w:p w:rsidR="006E56C9" w:rsidRPr="006B2B85" w:rsidRDefault="006E56C9">
      <w:pPr>
        <w:ind w:left="360"/>
        <w:rPr>
          <w:rFonts w:ascii="Cambria" w:hAnsi="Cambria"/>
        </w:rPr>
      </w:pPr>
    </w:p>
    <w:p w:rsidR="006E56C9" w:rsidRPr="006B2B85" w:rsidRDefault="00765D4E" w:rsidP="00765D4E">
      <w:pPr>
        <w:ind w:firstLine="360"/>
        <w:rPr>
          <w:rFonts w:ascii="Cambria" w:hAnsi="Cambria"/>
        </w:rPr>
      </w:pPr>
      <w:r>
        <w:rPr>
          <w:rFonts w:ascii="Cambria" w:hAnsi="Cambria"/>
        </w:rPr>
        <w:t>R</w:t>
      </w:r>
      <w:r w:rsidR="006E56C9" w:rsidRPr="006B2B85">
        <w:rPr>
          <w:rFonts w:ascii="Cambria" w:hAnsi="Cambria"/>
        </w:rPr>
        <w:t xml:space="preserve">eadings from </w:t>
      </w:r>
      <w:r w:rsidRPr="00765D4E">
        <w:rPr>
          <w:rFonts w:ascii="Cambria" w:hAnsi="Cambria"/>
          <w:iCs/>
        </w:rPr>
        <w:t>economic publications</w:t>
      </w:r>
      <w:r w:rsidR="006E56C9" w:rsidRPr="00765D4E">
        <w:rPr>
          <w:rFonts w:ascii="Cambria" w:hAnsi="Cambria"/>
        </w:rPr>
        <w:t>.</w:t>
      </w:r>
    </w:p>
    <w:p w:rsidR="006E56C9" w:rsidRPr="006B2B85" w:rsidRDefault="006E56C9">
      <w:pPr>
        <w:rPr>
          <w:rFonts w:ascii="Cambria" w:hAnsi="Cambria" w:cs="Arial"/>
          <w:color w:val="000000"/>
          <w:szCs w:val="20"/>
        </w:rPr>
      </w:pPr>
    </w:p>
    <w:p w:rsidR="006E56C9" w:rsidRPr="006B2B85" w:rsidRDefault="006E56C9">
      <w:pPr>
        <w:rPr>
          <w:rFonts w:ascii="Cambria" w:hAnsi="Cambria" w:cs="Arial"/>
          <w:b/>
          <w:color w:val="000080"/>
          <w:szCs w:val="20"/>
        </w:rPr>
      </w:pPr>
      <w:r w:rsidRPr="006B2B85">
        <w:rPr>
          <w:rFonts w:ascii="Cambria" w:hAnsi="Cambria"/>
          <w:b/>
          <w:color w:val="000080"/>
        </w:rPr>
        <w:t>Tests</w:t>
      </w:r>
    </w:p>
    <w:p w:rsidR="006E56C9" w:rsidRDefault="006E56C9">
      <w:pPr>
        <w:rPr>
          <w:rFonts w:ascii="Cambria" w:hAnsi="Cambria"/>
        </w:rPr>
      </w:pPr>
      <w:r w:rsidRPr="006B2B85">
        <w:rPr>
          <w:rFonts w:ascii="Cambria" w:hAnsi="Cambria"/>
        </w:rPr>
        <w:t>Students wil</w:t>
      </w:r>
      <w:r w:rsidR="00E019A0">
        <w:rPr>
          <w:rFonts w:ascii="Cambria" w:hAnsi="Cambria"/>
        </w:rPr>
        <w:t>l take one test per unit or sub-</w:t>
      </w:r>
      <w:r w:rsidRPr="006B2B85">
        <w:rPr>
          <w:rFonts w:ascii="Cambria" w:hAnsi="Cambria"/>
        </w:rPr>
        <w:t>unit of study. The unit tests will be multiple choice and free response. The tests will emulate the AP exam as closely as possible. Periodic quizzes are given in preparation for the tests.</w:t>
      </w:r>
      <w:r w:rsidR="00E019A0">
        <w:rPr>
          <w:rFonts w:ascii="Cambria" w:hAnsi="Cambria"/>
        </w:rPr>
        <w:t xml:space="preserve">  </w:t>
      </w:r>
      <w:r w:rsidR="00765D4E" w:rsidRPr="00765D4E">
        <w:rPr>
          <w:rFonts w:ascii="Cambria" w:hAnsi="Cambria"/>
          <w:b/>
        </w:rPr>
        <w:t xml:space="preserve">Test mastery is offered for students that receive less than 70% on a test, </w:t>
      </w:r>
      <w:r w:rsidR="00765D4E" w:rsidRPr="00765D4E">
        <w:rPr>
          <w:rFonts w:ascii="Cambria" w:hAnsi="Cambria"/>
          <w:b/>
          <w:u w:val="single"/>
        </w:rPr>
        <w:t>however</w:t>
      </w:r>
      <w:r w:rsidR="00765D4E" w:rsidRPr="00765D4E">
        <w:rPr>
          <w:rFonts w:ascii="Cambria" w:hAnsi="Cambria"/>
          <w:b/>
        </w:rPr>
        <w:t xml:space="preserve">, students MUST have turned </w:t>
      </w:r>
      <w:r w:rsidR="00765D4E">
        <w:rPr>
          <w:rFonts w:ascii="Cambria" w:hAnsi="Cambria"/>
          <w:b/>
        </w:rPr>
        <w:t>in</w:t>
      </w:r>
      <w:r w:rsidR="00765D4E" w:rsidRPr="00765D4E">
        <w:rPr>
          <w:rFonts w:ascii="Cambria" w:hAnsi="Cambria"/>
          <w:b/>
        </w:rPr>
        <w:t xml:space="preserve"> all homework for that unit and have turned in chapter notes PRIOR TO TAKING THE EXAM</w:t>
      </w:r>
      <w:r w:rsidR="00765D4E">
        <w:rPr>
          <w:rFonts w:ascii="Cambria" w:hAnsi="Cambria"/>
        </w:rPr>
        <w:t xml:space="preserve">. </w:t>
      </w:r>
      <w:r w:rsidR="00E019A0">
        <w:rPr>
          <w:rFonts w:ascii="Cambria" w:hAnsi="Cambria"/>
        </w:rPr>
        <w:t xml:space="preserve">Cheating </w:t>
      </w:r>
      <w:r w:rsidR="00765D4E">
        <w:rPr>
          <w:rFonts w:ascii="Cambria" w:hAnsi="Cambria"/>
        </w:rPr>
        <w:t xml:space="preserve">of any kind </w:t>
      </w:r>
      <w:r w:rsidR="00E019A0">
        <w:rPr>
          <w:rFonts w:ascii="Cambria" w:hAnsi="Cambria"/>
        </w:rPr>
        <w:t>results in a zero.</w:t>
      </w:r>
    </w:p>
    <w:p w:rsidR="006C1498" w:rsidRPr="006B2B85" w:rsidRDefault="006C1498">
      <w:pPr>
        <w:rPr>
          <w:rFonts w:ascii="Cambria" w:hAnsi="Cambria"/>
        </w:rPr>
      </w:pPr>
    </w:p>
    <w:p w:rsidR="006E56C9" w:rsidRPr="00862955" w:rsidRDefault="006E56C9">
      <w:pPr>
        <w:rPr>
          <w:rFonts w:ascii="Cambria" w:hAnsi="Cambria" w:cs="Arial"/>
          <w:b/>
          <w:color w:val="000000"/>
          <w:szCs w:val="20"/>
        </w:rPr>
      </w:pPr>
      <w:r w:rsidRPr="006B2B85">
        <w:rPr>
          <w:rFonts w:ascii="Cambria" w:hAnsi="Cambria"/>
          <w:b/>
          <w:color w:val="000080"/>
        </w:rPr>
        <w:t>Grading</w:t>
      </w:r>
    </w:p>
    <w:p w:rsidR="006E56C9" w:rsidRPr="006B2B85" w:rsidRDefault="005F5ECD">
      <w:pPr>
        <w:rPr>
          <w:rFonts w:ascii="Cambria" w:hAnsi="Cambria" w:cs="Arial"/>
          <w:szCs w:val="20"/>
        </w:rPr>
      </w:pPr>
      <w:r>
        <w:rPr>
          <w:rFonts w:ascii="Cambria" w:hAnsi="Cambria"/>
        </w:rPr>
        <w:t xml:space="preserve">Grades are based on in-class assignments, homework, quizzes and tests.  </w:t>
      </w:r>
      <w:r w:rsidR="00FF7CEF">
        <w:rPr>
          <w:rFonts w:ascii="Cambria" w:hAnsi="Cambria"/>
        </w:rPr>
        <w:t xml:space="preserve">In order to emulate a college course as much as possible, formal assessments carry a great weight in this course.  </w:t>
      </w:r>
      <w:r w:rsidR="006E56C9" w:rsidRPr="006B2B85">
        <w:rPr>
          <w:rFonts w:ascii="Cambria" w:hAnsi="Cambria"/>
        </w:rPr>
        <w:t xml:space="preserve">The grading scale is as follows: </w:t>
      </w:r>
    </w:p>
    <w:p w:rsidR="006E56C9" w:rsidRPr="006B2B85" w:rsidRDefault="006E56C9">
      <w:pPr>
        <w:rPr>
          <w:rFonts w:ascii="Cambria" w:hAnsi="Cambria" w:cs="Arial"/>
          <w:color w:val="000000"/>
          <w:szCs w:val="20"/>
        </w:rPr>
      </w:pPr>
      <w:r w:rsidRPr="006B2B85">
        <w:rPr>
          <w:rFonts w:ascii="Cambria" w:hAnsi="Cambria"/>
          <w:szCs w:val="20"/>
        </w:rPr>
        <w:t> </w:t>
      </w:r>
    </w:p>
    <w:p w:rsidR="006E56C9" w:rsidRPr="006B2B85" w:rsidRDefault="006E56C9">
      <w:pPr>
        <w:tabs>
          <w:tab w:val="left" w:pos="360"/>
          <w:tab w:val="right" w:leader="dot" w:pos="3330"/>
        </w:tabs>
        <w:ind w:left="720"/>
        <w:rPr>
          <w:rFonts w:ascii="Cambria" w:hAnsi="Cambria" w:cs="Arial"/>
          <w:color w:val="000000"/>
          <w:szCs w:val="20"/>
        </w:rPr>
      </w:pPr>
      <w:r w:rsidRPr="006B2B85">
        <w:rPr>
          <w:rFonts w:ascii="Cambria" w:hAnsi="Cambria"/>
        </w:rPr>
        <w:t>A</w:t>
      </w:r>
      <w:r w:rsidR="002051CC" w:rsidRPr="006B2B85">
        <w:rPr>
          <w:rFonts w:ascii="Cambria" w:hAnsi="Cambria"/>
        </w:rPr>
        <w:t xml:space="preserve"> – </w:t>
      </w:r>
      <w:r w:rsidR="006C1498">
        <w:rPr>
          <w:rFonts w:ascii="Cambria" w:hAnsi="Cambria"/>
        </w:rPr>
        <w:t>90</w:t>
      </w:r>
      <w:r w:rsidRPr="006B2B85">
        <w:rPr>
          <w:rFonts w:ascii="Cambria" w:hAnsi="Cambria"/>
        </w:rPr>
        <w:t>-100%</w:t>
      </w:r>
    </w:p>
    <w:p w:rsidR="006E56C9" w:rsidRPr="006B2B85" w:rsidRDefault="006E56C9">
      <w:pPr>
        <w:tabs>
          <w:tab w:val="left" w:pos="360"/>
          <w:tab w:val="right" w:leader="dot" w:pos="3330"/>
        </w:tabs>
        <w:ind w:left="720"/>
        <w:rPr>
          <w:rFonts w:ascii="Cambria" w:hAnsi="Cambria" w:cs="Arial"/>
          <w:color w:val="000000"/>
          <w:szCs w:val="20"/>
        </w:rPr>
      </w:pPr>
      <w:r w:rsidRPr="006B2B85">
        <w:rPr>
          <w:rFonts w:ascii="Cambria" w:hAnsi="Cambria"/>
        </w:rPr>
        <w:t>B</w:t>
      </w:r>
      <w:r w:rsidR="002051CC" w:rsidRPr="002051CC">
        <w:rPr>
          <w:rFonts w:ascii="Cambria" w:hAnsi="Cambria"/>
        </w:rPr>
        <w:t xml:space="preserve"> – </w:t>
      </w:r>
      <w:r w:rsidR="006C1498">
        <w:rPr>
          <w:rFonts w:ascii="Cambria" w:hAnsi="Cambria"/>
        </w:rPr>
        <w:t>80-89.99</w:t>
      </w:r>
      <w:r w:rsidRPr="006B2B85">
        <w:rPr>
          <w:rFonts w:ascii="Cambria" w:hAnsi="Cambria"/>
        </w:rPr>
        <w:t>%</w:t>
      </w:r>
    </w:p>
    <w:p w:rsidR="006E56C9" w:rsidRPr="006B2B85" w:rsidRDefault="006E56C9">
      <w:pPr>
        <w:tabs>
          <w:tab w:val="left" w:pos="360"/>
          <w:tab w:val="right" w:leader="dot" w:pos="3330"/>
        </w:tabs>
        <w:ind w:left="720"/>
        <w:rPr>
          <w:rFonts w:ascii="Cambria" w:hAnsi="Cambria" w:cs="Arial"/>
          <w:color w:val="000000"/>
          <w:szCs w:val="20"/>
        </w:rPr>
      </w:pPr>
      <w:r w:rsidRPr="006B2B85">
        <w:rPr>
          <w:rFonts w:ascii="Cambria" w:hAnsi="Cambria"/>
        </w:rPr>
        <w:t>C</w:t>
      </w:r>
      <w:r w:rsidR="002051CC" w:rsidRPr="002051CC">
        <w:rPr>
          <w:rFonts w:ascii="Cambria" w:hAnsi="Cambria"/>
        </w:rPr>
        <w:t xml:space="preserve"> – </w:t>
      </w:r>
      <w:r w:rsidR="006C1498">
        <w:rPr>
          <w:rFonts w:ascii="Cambria" w:hAnsi="Cambria"/>
        </w:rPr>
        <w:t>70-79.9</w:t>
      </w:r>
      <w:r w:rsidR="003726C3">
        <w:rPr>
          <w:rFonts w:ascii="Cambria" w:hAnsi="Cambria"/>
        </w:rPr>
        <w:t>9</w:t>
      </w:r>
      <w:r w:rsidRPr="006B2B85">
        <w:rPr>
          <w:rFonts w:ascii="Cambria" w:hAnsi="Cambria"/>
        </w:rPr>
        <w:t>%</w:t>
      </w:r>
    </w:p>
    <w:p w:rsidR="006E56C9" w:rsidRPr="006B2B85" w:rsidRDefault="006E56C9">
      <w:pPr>
        <w:tabs>
          <w:tab w:val="left" w:pos="360"/>
          <w:tab w:val="right" w:leader="dot" w:pos="3330"/>
        </w:tabs>
        <w:rPr>
          <w:rFonts w:ascii="Cambria" w:hAnsi="Cambria" w:cs="Arial"/>
          <w:color w:val="000000"/>
          <w:szCs w:val="20"/>
        </w:rPr>
      </w:pPr>
      <w:r w:rsidRPr="006B2B85">
        <w:rPr>
          <w:rFonts w:ascii="Cambria" w:hAnsi="Cambria"/>
        </w:rPr>
        <w:tab/>
        <w:t xml:space="preserve">     </w:t>
      </w:r>
      <w:r w:rsidR="002051CC" w:rsidRPr="006B2B85">
        <w:rPr>
          <w:rFonts w:ascii="Cambria" w:hAnsi="Cambria"/>
        </w:rPr>
        <w:t xml:space="preserve"> </w:t>
      </w:r>
      <w:r w:rsidRPr="006B2B85">
        <w:rPr>
          <w:rFonts w:ascii="Cambria" w:hAnsi="Cambria"/>
        </w:rPr>
        <w:t xml:space="preserve"> D</w:t>
      </w:r>
      <w:r w:rsidR="002051CC" w:rsidRPr="002051CC">
        <w:rPr>
          <w:rFonts w:ascii="Cambria" w:hAnsi="Cambria"/>
        </w:rPr>
        <w:t xml:space="preserve"> – </w:t>
      </w:r>
      <w:r w:rsidR="006C1498">
        <w:rPr>
          <w:rFonts w:ascii="Cambria" w:hAnsi="Cambria"/>
        </w:rPr>
        <w:t>60-69.9</w:t>
      </w:r>
      <w:r w:rsidR="003726C3">
        <w:rPr>
          <w:rFonts w:ascii="Cambria" w:hAnsi="Cambria"/>
        </w:rPr>
        <w:t>9</w:t>
      </w:r>
      <w:r w:rsidRPr="006B2B85">
        <w:rPr>
          <w:rFonts w:ascii="Cambria" w:hAnsi="Cambria"/>
        </w:rPr>
        <w:t>%</w:t>
      </w:r>
    </w:p>
    <w:p w:rsidR="006E56C9" w:rsidRPr="006B2B85" w:rsidRDefault="006E56C9">
      <w:pPr>
        <w:tabs>
          <w:tab w:val="left" w:pos="360"/>
          <w:tab w:val="right" w:leader="dot" w:pos="3330"/>
        </w:tabs>
        <w:ind w:left="720"/>
        <w:rPr>
          <w:rFonts w:ascii="Cambria" w:hAnsi="Cambria" w:cs="Arial"/>
          <w:color w:val="000000"/>
          <w:szCs w:val="20"/>
        </w:rPr>
      </w:pPr>
      <w:r w:rsidRPr="006B2B85">
        <w:rPr>
          <w:rFonts w:ascii="Cambria" w:hAnsi="Cambria"/>
        </w:rPr>
        <w:t>F</w:t>
      </w:r>
      <w:r w:rsidR="002051CC" w:rsidRPr="002051CC">
        <w:rPr>
          <w:rFonts w:ascii="Cambria" w:hAnsi="Cambria"/>
        </w:rPr>
        <w:t xml:space="preserve"> – </w:t>
      </w:r>
      <w:r w:rsidR="006C1498">
        <w:rPr>
          <w:rFonts w:ascii="Cambria" w:hAnsi="Cambria"/>
        </w:rPr>
        <w:t>59.9</w:t>
      </w:r>
      <w:r w:rsidR="003726C3">
        <w:rPr>
          <w:rFonts w:ascii="Cambria" w:hAnsi="Cambria"/>
        </w:rPr>
        <w:t>9</w:t>
      </w:r>
      <w:r w:rsidRPr="006B2B85">
        <w:rPr>
          <w:rFonts w:ascii="Cambria" w:hAnsi="Cambria"/>
        </w:rPr>
        <w:t>% or less</w:t>
      </w:r>
    </w:p>
    <w:p w:rsidR="006E56C9" w:rsidRDefault="006E56C9">
      <w:pPr>
        <w:tabs>
          <w:tab w:val="left" w:pos="360"/>
          <w:tab w:val="left" w:leader="dot" w:pos="3870"/>
        </w:tabs>
        <w:rPr>
          <w:rFonts w:ascii="Cambria" w:hAnsi="Cambria"/>
          <w:szCs w:val="20"/>
        </w:rPr>
      </w:pPr>
      <w:r w:rsidRPr="006B2B85">
        <w:rPr>
          <w:rFonts w:ascii="Cambria" w:hAnsi="Cambria"/>
          <w:szCs w:val="20"/>
        </w:rPr>
        <w:t> </w:t>
      </w:r>
      <w:r w:rsidR="00E019A0">
        <w:rPr>
          <w:rFonts w:ascii="Cambria" w:hAnsi="Cambria"/>
          <w:szCs w:val="20"/>
        </w:rPr>
        <w:tab/>
        <w:t>No rounding.</w:t>
      </w:r>
    </w:p>
    <w:p w:rsidR="00E019A0" w:rsidRPr="006B2B85" w:rsidRDefault="00E019A0">
      <w:pPr>
        <w:tabs>
          <w:tab w:val="left" w:pos="360"/>
          <w:tab w:val="left" w:leader="dot" w:pos="3870"/>
        </w:tabs>
        <w:rPr>
          <w:rFonts w:ascii="Cambria" w:hAnsi="Cambria" w:cs="Arial"/>
          <w:color w:val="000000"/>
          <w:szCs w:val="20"/>
        </w:rPr>
      </w:pPr>
    </w:p>
    <w:p w:rsidR="006E56C9" w:rsidRPr="006B2B85" w:rsidRDefault="006E56C9">
      <w:pPr>
        <w:tabs>
          <w:tab w:val="left" w:pos="360"/>
          <w:tab w:val="left" w:leader="dot" w:pos="3870"/>
        </w:tabs>
        <w:rPr>
          <w:rFonts w:ascii="Cambria" w:hAnsi="Cambria"/>
        </w:rPr>
      </w:pPr>
      <w:r w:rsidRPr="006B2B85">
        <w:rPr>
          <w:rFonts w:ascii="Cambria" w:hAnsi="Cambria"/>
          <w:b/>
          <w:bCs/>
        </w:rPr>
        <w:t xml:space="preserve">**IMPORTANT** </w:t>
      </w:r>
      <w:r w:rsidRPr="00CD671C">
        <w:rPr>
          <w:rFonts w:ascii="Cambria" w:hAnsi="Cambria"/>
          <w:bCs/>
        </w:rPr>
        <w:t>Assignments</w:t>
      </w:r>
      <w:r w:rsidRPr="006B2B85">
        <w:rPr>
          <w:rFonts w:ascii="Cambria" w:hAnsi="Cambria"/>
        </w:rPr>
        <w:t xml:space="preserve"> MUST be turned in </w:t>
      </w:r>
      <w:r w:rsidR="00CD671C">
        <w:rPr>
          <w:rFonts w:ascii="Cambria" w:hAnsi="Cambria"/>
        </w:rPr>
        <w:t xml:space="preserve">at the beginning of class </w:t>
      </w:r>
      <w:r w:rsidRPr="006B2B85">
        <w:rPr>
          <w:rFonts w:ascii="Cambria" w:hAnsi="Cambria"/>
        </w:rPr>
        <w:t xml:space="preserve">the day they are due to receive full credit. </w:t>
      </w:r>
      <w:r w:rsidR="00E019A0">
        <w:rPr>
          <w:rFonts w:ascii="Cambria" w:hAnsi="Cambria"/>
        </w:rPr>
        <w:t xml:space="preserve">Late work will receive </w:t>
      </w:r>
      <w:r w:rsidR="00CD671C">
        <w:rPr>
          <w:rFonts w:ascii="Cambria" w:hAnsi="Cambria"/>
        </w:rPr>
        <w:t>60%</w:t>
      </w:r>
      <w:r w:rsidR="00E019A0">
        <w:rPr>
          <w:rFonts w:ascii="Cambria" w:hAnsi="Cambria"/>
        </w:rPr>
        <w:t xml:space="preserve"> credit</w:t>
      </w:r>
      <w:r w:rsidRPr="006B2B85">
        <w:rPr>
          <w:rFonts w:ascii="Cambria" w:hAnsi="Cambria"/>
        </w:rPr>
        <w:t xml:space="preserve">. </w:t>
      </w:r>
      <w:r w:rsidR="00E019A0" w:rsidRPr="00E019A0">
        <w:rPr>
          <w:rFonts w:ascii="Cambria" w:hAnsi="Cambria"/>
          <w:b/>
        </w:rPr>
        <w:t>Late work will not be accepted after one week following the due date</w:t>
      </w:r>
      <w:r w:rsidRPr="006B2B85">
        <w:rPr>
          <w:rFonts w:ascii="Cambria" w:hAnsi="Cambria"/>
        </w:rPr>
        <w:t>. If you have extenuating circumstances, contact the teacher immediately.</w:t>
      </w:r>
    </w:p>
    <w:p w:rsidR="006E56C9" w:rsidRPr="006B2B85" w:rsidRDefault="006E56C9">
      <w:pPr>
        <w:tabs>
          <w:tab w:val="left" w:pos="360"/>
          <w:tab w:val="left" w:leader="dot" w:pos="3870"/>
        </w:tabs>
        <w:rPr>
          <w:rFonts w:ascii="Cambria" w:hAnsi="Cambria" w:cs="Arial"/>
          <w:color w:val="000000"/>
          <w:szCs w:val="20"/>
        </w:rPr>
      </w:pPr>
      <w:r w:rsidRPr="006B2B85">
        <w:rPr>
          <w:rFonts w:ascii="Cambria" w:hAnsi="Cambria"/>
          <w:szCs w:val="20"/>
        </w:rPr>
        <w:t>  </w:t>
      </w:r>
    </w:p>
    <w:p w:rsidR="006E56C9" w:rsidRPr="006B2B85" w:rsidRDefault="006E56C9">
      <w:pPr>
        <w:pStyle w:val="Heading5"/>
        <w:spacing w:before="0" w:after="0"/>
        <w:rPr>
          <w:rFonts w:ascii="Cambria" w:hAnsi="Cambria"/>
          <w:b/>
          <w:bCs/>
          <w:color w:val="000080"/>
          <w:kern w:val="0"/>
          <w:sz w:val="24"/>
        </w:rPr>
      </w:pPr>
      <w:r w:rsidRPr="006B2B85">
        <w:rPr>
          <w:rFonts w:ascii="Cambria" w:hAnsi="Cambria"/>
          <w:b/>
          <w:bCs/>
          <w:color w:val="000080"/>
          <w:kern w:val="0"/>
          <w:sz w:val="24"/>
        </w:rPr>
        <w:t>Notebook</w:t>
      </w:r>
    </w:p>
    <w:p w:rsidR="006E56C9" w:rsidRPr="006B2B85" w:rsidRDefault="006E56C9" w:rsidP="003726C3">
      <w:pPr>
        <w:tabs>
          <w:tab w:val="left" w:pos="720"/>
          <w:tab w:val="left" w:leader="dot" w:pos="3600"/>
        </w:tabs>
        <w:rPr>
          <w:rFonts w:ascii="Cambria" w:hAnsi="Cambria" w:cs="Arial"/>
          <w:color w:val="000000"/>
          <w:szCs w:val="20"/>
        </w:rPr>
      </w:pPr>
      <w:r w:rsidRPr="006B2B85">
        <w:rPr>
          <w:rFonts w:ascii="Cambria" w:hAnsi="Cambria"/>
        </w:rPr>
        <w:t xml:space="preserve">A </w:t>
      </w:r>
      <w:r w:rsidR="006C1498">
        <w:rPr>
          <w:rFonts w:ascii="Cambria" w:hAnsi="Cambria"/>
        </w:rPr>
        <w:t>folder/</w:t>
      </w:r>
      <w:r w:rsidRPr="006B2B85">
        <w:rPr>
          <w:rFonts w:ascii="Cambria" w:hAnsi="Cambria"/>
        </w:rPr>
        <w:t xml:space="preserve">binder of all materials and assignments should be kept for the semester. The notebook should </w:t>
      </w:r>
      <w:r w:rsidR="003726C3">
        <w:rPr>
          <w:rFonts w:ascii="Cambria" w:hAnsi="Cambria"/>
        </w:rPr>
        <w:t xml:space="preserve">include sections for notes and </w:t>
      </w:r>
      <w:r w:rsidR="006C1498">
        <w:rPr>
          <w:rFonts w:ascii="Cambria" w:hAnsi="Cambria"/>
        </w:rPr>
        <w:t>resources.</w:t>
      </w:r>
    </w:p>
    <w:p w:rsidR="003726C3" w:rsidRDefault="003726C3">
      <w:pPr>
        <w:tabs>
          <w:tab w:val="left" w:pos="720"/>
          <w:tab w:val="left" w:leader="dot" w:pos="3600"/>
        </w:tabs>
        <w:rPr>
          <w:rFonts w:ascii="Cambria" w:hAnsi="Cambria"/>
          <w:b/>
          <w:bCs/>
        </w:rPr>
      </w:pPr>
    </w:p>
    <w:p w:rsidR="00862955" w:rsidRDefault="00862955" w:rsidP="00862955">
      <w:pPr>
        <w:rPr>
          <w:rFonts w:ascii="Cambria" w:hAnsi="Cambria" w:cs="Arial"/>
          <w:b/>
          <w:color w:val="000090"/>
          <w:szCs w:val="20"/>
        </w:rPr>
      </w:pPr>
      <w:r>
        <w:rPr>
          <w:rFonts w:ascii="Cambria" w:hAnsi="Cambria" w:cs="Arial"/>
          <w:b/>
          <w:color w:val="000090"/>
          <w:szCs w:val="20"/>
        </w:rPr>
        <w:t>Assignments</w:t>
      </w:r>
    </w:p>
    <w:p w:rsidR="00862955" w:rsidRPr="006C1498" w:rsidRDefault="00862955" w:rsidP="00862955">
      <w:pPr>
        <w:rPr>
          <w:rFonts w:ascii="Cambria" w:hAnsi="Cambria" w:cs="Arial"/>
          <w:b/>
          <w:color w:val="000090"/>
          <w:szCs w:val="20"/>
        </w:rPr>
      </w:pPr>
      <w:r w:rsidRPr="006C1498">
        <w:rPr>
          <w:rFonts w:ascii="Cambria" w:hAnsi="Cambria" w:cs="Arial"/>
          <w:b/>
          <w:color w:val="000090"/>
          <w:szCs w:val="20"/>
        </w:rPr>
        <w:t>Literacy: economics in the world</w:t>
      </w:r>
    </w:p>
    <w:p w:rsidR="00862955" w:rsidRDefault="00862955" w:rsidP="00862955">
      <w:pPr>
        <w:rPr>
          <w:rFonts w:ascii="Cambria" w:hAnsi="Cambria"/>
        </w:rPr>
      </w:pPr>
      <w:r w:rsidRPr="006B2B85">
        <w:rPr>
          <w:rFonts w:ascii="Cambria" w:hAnsi="Cambria"/>
        </w:rPr>
        <w:t xml:space="preserve">Students may be required to </w:t>
      </w:r>
      <w:r>
        <w:rPr>
          <w:rFonts w:ascii="Cambria" w:hAnsi="Cambria"/>
        </w:rPr>
        <w:t xml:space="preserve">read and/or </w:t>
      </w:r>
      <w:r w:rsidRPr="006B2B85">
        <w:rPr>
          <w:rFonts w:ascii="Cambria" w:hAnsi="Cambria"/>
        </w:rPr>
        <w:t xml:space="preserve">write on various economic issues approximately every three weeks of the class. Students will then lead Socratic seminars </w:t>
      </w:r>
      <w:r>
        <w:rPr>
          <w:rFonts w:ascii="Cambria" w:hAnsi="Cambria"/>
        </w:rPr>
        <w:t xml:space="preserve">or small group discussions </w:t>
      </w:r>
      <w:r w:rsidRPr="006B2B85">
        <w:rPr>
          <w:rFonts w:ascii="Cambria" w:hAnsi="Cambria"/>
        </w:rPr>
        <w:t xml:space="preserve">on the </w:t>
      </w:r>
      <w:r>
        <w:rPr>
          <w:rFonts w:ascii="Cambria" w:hAnsi="Cambria"/>
        </w:rPr>
        <w:t>concepts and</w:t>
      </w:r>
      <w:r w:rsidRPr="006B2B85">
        <w:rPr>
          <w:rFonts w:ascii="Cambria" w:hAnsi="Cambria"/>
        </w:rPr>
        <w:t xml:space="preserve"> topics.</w:t>
      </w:r>
    </w:p>
    <w:p w:rsidR="00862955" w:rsidRPr="006C1498" w:rsidRDefault="00862955" w:rsidP="00862955">
      <w:pPr>
        <w:rPr>
          <w:rFonts w:ascii="Cambria" w:hAnsi="Cambria" w:cs="Arial"/>
          <w:color w:val="000000"/>
          <w:szCs w:val="20"/>
        </w:rPr>
      </w:pPr>
    </w:p>
    <w:p w:rsidR="00862955" w:rsidRPr="006C1498" w:rsidRDefault="00862955" w:rsidP="00862955">
      <w:pPr>
        <w:rPr>
          <w:rFonts w:ascii="Cambria" w:hAnsi="Cambria" w:cs="Arial"/>
          <w:color w:val="000000"/>
          <w:szCs w:val="20"/>
        </w:rPr>
      </w:pPr>
      <w:r>
        <w:rPr>
          <w:rFonts w:ascii="Cambria" w:hAnsi="Cambria"/>
        </w:rPr>
        <w:t>All</w:t>
      </w:r>
      <w:r w:rsidRPr="006B2B85">
        <w:rPr>
          <w:rFonts w:ascii="Cambria" w:hAnsi="Cambria"/>
        </w:rPr>
        <w:t xml:space="preserve"> assignments are outlined in a calendar </w:t>
      </w:r>
      <w:r>
        <w:rPr>
          <w:rFonts w:ascii="Cambria" w:hAnsi="Cambria"/>
        </w:rPr>
        <w:t>available on my website and on the b</w:t>
      </w:r>
      <w:r w:rsidR="00CD671C">
        <w:rPr>
          <w:rFonts w:ascii="Cambria" w:hAnsi="Cambria"/>
        </w:rPr>
        <w:t>oard</w:t>
      </w:r>
      <w:r w:rsidRPr="006B2B85">
        <w:rPr>
          <w:rFonts w:ascii="Cambria" w:hAnsi="Cambria"/>
        </w:rPr>
        <w:t>. Students are responsible for reading all materials prior to the day they are to be discussed in class</w:t>
      </w:r>
      <w:r>
        <w:rPr>
          <w:rFonts w:ascii="Cambria" w:hAnsi="Cambria"/>
        </w:rPr>
        <w:t xml:space="preserve"> by the time class begins.</w:t>
      </w:r>
    </w:p>
    <w:p w:rsidR="003726C3" w:rsidRPr="006B2B85" w:rsidRDefault="003726C3">
      <w:pPr>
        <w:tabs>
          <w:tab w:val="left" w:pos="720"/>
          <w:tab w:val="left" w:leader="dot" w:pos="3600"/>
        </w:tabs>
        <w:rPr>
          <w:rFonts w:ascii="Cambria" w:hAnsi="Cambria"/>
        </w:rPr>
        <w:sectPr w:rsidR="003726C3" w:rsidRPr="006B2B85">
          <w:type w:val="continuous"/>
          <w:pgSz w:w="12240" w:h="15840"/>
          <w:pgMar w:top="1080" w:right="720" w:bottom="1080" w:left="720" w:header="720" w:footer="720" w:gutter="0"/>
          <w:cols w:num="2" w:sep="1" w:space="720" w:equalWidth="0">
            <w:col w:w="5040" w:space="720"/>
            <w:col w:w="5040"/>
          </w:cols>
        </w:sectPr>
      </w:pPr>
    </w:p>
    <w:p w:rsidR="006E56C9" w:rsidRDefault="006E56C9">
      <w:pPr>
        <w:rPr>
          <w:rFonts w:ascii="Cambria" w:hAnsi="Cambria" w:cs="Arial"/>
          <w:color w:val="000000"/>
          <w:sz w:val="20"/>
          <w:szCs w:val="20"/>
        </w:rPr>
      </w:pPr>
    </w:p>
    <w:p w:rsidR="006C1498" w:rsidRDefault="006C1498" w:rsidP="006C1498">
      <w:pPr>
        <w:pStyle w:val="Heading1"/>
        <w:rPr>
          <w:rFonts w:ascii="Cambria" w:hAnsi="Cambria"/>
        </w:rPr>
        <w:sectPr w:rsidR="006C1498" w:rsidSect="003726C3">
          <w:pgSz w:w="12240" w:h="15840"/>
          <w:pgMar w:top="720" w:right="720" w:bottom="720" w:left="720" w:header="720" w:footer="720" w:gutter="0"/>
          <w:cols w:space="720"/>
          <w:docGrid w:linePitch="360"/>
        </w:sectPr>
      </w:pPr>
    </w:p>
    <w:p w:rsidR="00862955" w:rsidRDefault="00862955" w:rsidP="00862955">
      <w:pPr>
        <w:rPr>
          <w:rFonts w:ascii="Cambria" w:hAnsi="Cambria"/>
          <w:b/>
          <w:color w:val="000080"/>
        </w:rPr>
      </w:pPr>
      <w:r>
        <w:rPr>
          <w:rFonts w:ascii="Cambria" w:hAnsi="Cambria"/>
          <w:b/>
          <w:color w:val="000080"/>
        </w:rPr>
        <w:t>Assignments, continued</w:t>
      </w:r>
    </w:p>
    <w:p w:rsidR="00862955" w:rsidRPr="00862955" w:rsidRDefault="00862955" w:rsidP="00862955">
      <w:pPr>
        <w:rPr>
          <w:rFonts w:ascii="Cambria" w:hAnsi="Cambria" w:cs="Arial"/>
          <w:bCs/>
          <w:szCs w:val="20"/>
        </w:rPr>
      </w:pPr>
      <w:r w:rsidRPr="00862955">
        <w:rPr>
          <w:rFonts w:ascii="Cambria" w:hAnsi="Cambria" w:cs="Arial"/>
          <w:bCs/>
          <w:szCs w:val="20"/>
        </w:rPr>
        <w:t>Class time will be devoted to discussions and activities. Students are expected to be engaged and involved every day.  Class work will be graded based on length and difficulty.</w:t>
      </w:r>
    </w:p>
    <w:p w:rsidR="00862955" w:rsidRDefault="00862955" w:rsidP="00862955">
      <w:pPr>
        <w:rPr>
          <w:rFonts w:ascii="Cambria" w:hAnsi="Cambria" w:cs="Arial"/>
          <w:bCs/>
          <w:szCs w:val="20"/>
        </w:rPr>
      </w:pPr>
    </w:p>
    <w:p w:rsidR="00862955" w:rsidRDefault="00862955" w:rsidP="00862955">
      <w:pPr>
        <w:rPr>
          <w:rFonts w:ascii="Cambria" w:hAnsi="Cambria" w:cs="Arial"/>
          <w:bCs/>
          <w:szCs w:val="20"/>
        </w:rPr>
      </w:pPr>
      <w:r w:rsidRPr="00862955">
        <w:rPr>
          <w:rFonts w:ascii="Cambria" w:hAnsi="Cambria" w:cs="Arial"/>
          <w:bCs/>
          <w:szCs w:val="20"/>
        </w:rPr>
        <w:t>Students will be engaged in sever</w:t>
      </w:r>
      <w:r>
        <w:rPr>
          <w:rFonts w:ascii="Cambria" w:hAnsi="Cambria" w:cs="Arial"/>
          <w:bCs/>
          <w:szCs w:val="20"/>
        </w:rPr>
        <w:t xml:space="preserve">al projects during the semester, both in and outside class. </w:t>
      </w:r>
      <w:r w:rsidRPr="00862955">
        <w:rPr>
          <w:rFonts w:ascii="Cambria" w:hAnsi="Cambria" w:cs="Arial"/>
          <w:bCs/>
          <w:szCs w:val="20"/>
        </w:rPr>
        <w:t xml:space="preserve"> The projects will be worth as much as </w:t>
      </w:r>
      <w:r>
        <w:rPr>
          <w:rFonts w:ascii="Cambria" w:hAnsi="Cambria" w:cs="Arial"/>
          <w:bCs/>
          <w:szCs w:val="20"/>
        </w:rPr>
        <w:t>10</w:t>
      </w:r>
      <w:r w:rsidRPr="00862955">
        <w:rPr>
          <w:rFonts w:ascii="Cambria" w:hAnsi="Cambria" w:cs="Arial"/>
          <w:bCs/>
          <w:szCs w:val="20"/>
        </w:rPr>
        <w:t xml:space="preserve">% of your final grade. </w:t>
      </w:r>
      <w:r>
        <w:rPr>
          <w:rFonts w:ascii="Cambria" w:hAnsi="Cambria" w:cs="Arial"/>
          <w:bCs/>
          <w:szCs w:val="20"/>
        </w:rPr>
        <w:t xml:space="preserve"> </w:t>
      </w:r>
      <w:r w:rsidRPr="00862955">
        <w:rPr>
          <w:rFonts w:ascii="Cambria" w:hAnsi="Cambria" w:cs="Arial"/>
          <w:bCs/>
          <w:szCs w:val="20"/>
        </w:rPr>
        <w:t xml:space="preserve">Some projects </w:t>
      </w:r>
      <w:r>
        <w:rPr>
          <w:rFonts w:ascii="Cambria" w:hAnsi="Cambria" w:cs="Arial"/>
          <w:bCs/>
          <w:szCs w:val="20"/>
        </w:rPr>
        <w:t>are</w:t>
      </w:r>
      <w:r w:rsidRPr="00862955">
        <w:rPr>
          <w:rFonts w:ascii="Cambria" w:hAnsi="Cambria" w:cs="Arial"/>
          <w:bCs/>
          <w:szCs w:val="20"/>
        </w:rPr>
        <w:t xml:space="preserve"> done in groups for a group grade, and some completed by individual students.</w:t>
      </w:r>
    </w:p>
    <w:p w:rsidR="00862955" w:rsidRPr="00862955" w:rsidRDefault="00862955" w:rsidP="00862955">
      <w:pPr>
        <w:rPr>
          <w:rFonts w:ascii="Cambria" w:hAnsi="Cambria" w:cs="Arial"/>
          <w:bCs/>
          <w:szCs w:val="20"/>
        </w:rPr>
      </w:pPr>
    </w:p>
    <w:p w:rsidR="00862955" w:rsidRPr="00862955" w:rsidRDefault="00862955" w:rsidP="00862955">
      <w:pPr>
        <w:rPr>
          <w:rFonts w:ascii="Cambria" w:hAnsi="Cambria" w:cs="Arial"/>
          <w:szCs w:val="20"/>
        </w:rPr>
      </w:pPr>
      <w:r w:rsidRPr="00862955">
        <w:rPr>
          <w:rFonts w:ascii="Cambria" w:hAnsi="Cambria" w:cs="Arial"/>
          <w:szCs w:val="20"/>
        </w:rPr>
        <w:t xml:space="preserve">Optional assignments.  On occasion, the instructor </w:t>
      </w:r>
      <w:r w:rsidR="00E019A0">
        <w:rPr>
          <w:rFonts w:ascii="Cambria" w:hAnsi="Cambria" w:cs="Arial"/>
          <w:szCs w:val="20"/>
        </w:rPr>
        <w:t>may offer</w:t>
      </w:r>
      <w:r w:rsidRPr="00862955">
        <w:rPr>
          <w:rFonts w:ascii="Cambria" w:hAnsi="Cambria" w:cs="Arial"/>
          <w:szCs w:val="20"/>
        </w:rPr>
        <w:t xml:space="preserve"> assignments for optional credit that require student presence and work outside of class.  Past examples include </w:t>
      </w:r>
      <w:r>
        <w:rPr>
          <w:rFonts w:ascii="Cambria" w:hAnsi="Cambria" w:cs="Arial"/>
          <w:szCs w:val="20"/>
        </w:rPr>
        <w:t>essay contests and</w:t>
      </w:r>
      <w:r w:rsidRPr="00862955">
        <w:rPr>
          <w:rFonts w:ascii="Cambria" w:hAnsi="Cambria" w:cs="Arial"/>
          <w:szCs w:val="20"/>
        </w:rPr>
        <w:t xml:space="preserve"> after-school films, etc.</w:t>
      </w:r>
    </w:p>
    <w:p w:rsidR="00862955" w:rsidRPr="006B2B85" w:rsidRDefault="00862955" w:rsidP="00862955">
      <w:pPr>
        <w:rPr>
          <w:rFonts w:ascii="Cambria" w:hAnsi="Cambria" w:cs="Arial"/>
          <w:color w:val="000080"/>
          <w:szCs w:val="20"/>
        </w:rPr>
      </w:pPr>
    </w:p>
    <w:p w:rsidR="00862955" w:rsidRDefault="00862955" w:rsidP="00862955">
      <w:pPr>
        <w:rPr>
          <w:rFonts w:ascii="Cambria" w:hAnsi="Cambria"/>
          <w:b/>
          <w:color w:val="000080"/>
        </w:rPr>
      </w:pPr>
      <w:r>
        <w:rPr>
          <w:rFonts w:ascii="Cambria" w:hAnsi="Cambria"/>
          <w:b/>
          <w:color w:val="000080"/>
        </w:rPr>
        <w:t>Homework &amp; Late work</w:t>
      </w:r>
    </w:p>
    <w:p w:rsidR="00862955" w:rsidRDefault="00862955" w:rsidP="00862955">
      <w:pPr>
        <w:rPr>
          <w:rFonts w:ascii="Cambria" w:hAnsi="Cambria" w:cs="Arial"/>
          <w:szCs w:val="20"/>
        </w:rPr>
      </w:pPr>
      <w:r w:rsidRPr="00862955">
        <w:rPr>
          <w:rFonts w:ascii="Cambria" w:hAnsi="Cambria" w:cs="Arial"/>
          <w:szCs w:val="20"/>
        </w:rPr>
        <w:t xml:space="preserve">Homework assignments for this course primarily consist in outside reading from the textbook.  Students can expect approximately 2-3 hours of reading for this course per week.  Additional homework assignments will be given to introduce and/or reinforce material that we cover in class. </w:t>
      </w:r>
      <w:r w:rsidR="00E019A0">
        <w:rPr>
          <w:rFonts w:ascii="Cambria" w:hAnsi="Cambria" w:cs="Arial"/>
          <w:szCs w:val="20"/>
        </w:rPr>
        <w:t xml:space="preserve">Some are questions from the text.  </w:t>
      </w:r>
      <w:r w:rsidRPr="00862955">
        <w:rPr>
          <w:rFonts w:ascii="Cambria" w:hAnsi="Cambria" w:cs="Arial"/>
          <w:szCs w:val="20"/>
        </w:rPr>
        <w:t xml:space="preserve">Any assignments will be graded on a point system according to length and difficulty of the assignment. </w:t>
      </w:r>
      <w:r w:rsidR="00E019A0">
        <w:rPr>
          <w:rFonts w:ascii="Cambria" w:hAnsi="Cambria" w:cs="Arial"/>
          <w:szCs w:val="20"/>
        </w:rPr>
        <w:t xml:space="preserve">  Reading quizzes are a possible assessment with any due date for reading.</w:t>
      </w:r>
    </w:p>
    <w:p w:rsidR="00862955" w:rsidRDefault="00862955" w:rsidP="00862955">
      <w:pPr>
        <w:rPr>
          <w:rFonts w:ascii="Cambria" w:hAnsi="Cambria" w:cs="Arial"/>
          <w:szCs w:val="20"/>
        </w:rPr>
      </w:pPr>
    </w:p>
    <w:p w:rsidR="00862955" w:rsidRPr="007F790C" w:rsidRDefault="00862955" w:rsidP="00862955">
      <w:pPr>
        <w:rPr>
          <w:rFonts w:ascii="Cambria" w:hAnsi="Cambria" w:cs="Arial"/>
          <w:szCs w:val="20"/>
        </w:rPr>
      </w:pPr>
      <w:r w:rsidRPr="00862955">
        <w:rPr>
          <w:rFonts w:ascii="Cambria" w:hAnsi="Cambria" w:cs="Arial"/>
          <w:szCs w:val="20"/>
        </w:rPr>
        <w:t xml:space="preserve">Homework is due at the </w:t>
      </w:r>
      <w:r w:rsidRPr="00862955">
        <w:rPr>
          <w:rFonts w:ascii="Cambria" w:hAnsi="Cambria" w:cs="Arial"/>
          <w:szCs w:val="20"/>
          <w:u w:val="single"/>
        </w:rPr>
        <w:t>beginning of class</w:t>
      </w:r>
      <w:r w:rsidRPr="00862955">
        <w:rPr>
          <w:rFonts w:ascii="Cambria" w:hAnsi="Cambria" w:cs="Arial"/>
          <w:szCs w:val="20"/>
        </w:rPr>
        <w:t>; in case of an excused absence, the homework is due the class the student returns.  Late work will be accepted the next c</w:t>
      </w:r>
      <w:r w:rsidR="00B16F13">
        <w:rPr>
          <w:rFonts w:ascii="Cambria" w:hAnsi="Cambria" w:cs="Arial"/>
          <w:szCs w:val="20"/>
        </w:rPr>
        <w:t>lass for 7</w:t>
      </w:r>
      <w:r w:rsidR="00CD671C">
        <w:rPr>
          <w:rFonts w:ascii="Cambria" w:hAnsi="Cambria" w:cs="Arial"/>
          <w:szCs w:val="20"/>
        </w:rPr>
        <w:t>0%</w:t>
      </w:r>
      <w:r w:rsidRPr="00862955">
        <w:rPr>
          <w:rFonts w:ascii="Cambria" w:hAnsi="Cambria" w:cs="Arial"/>
          <w:szCs w:val="20"/>
        </w:rPr>
        <w:t xml:space="preserve"> credit.  In the event of major extenuating circumstance, the</w:t>
      </w:r>
      <w:r>
        <w:rPr>
          <w:rFonts w:ascii="Cambria" w:hAnsi="Cambria" w:cs="Arial"/>
          <w:szCs w:val="20"/>
        </w:rPr>
        <w:t xml:space="preserve"> </w:t>
      </w:r>
      <w:r w:rsidRPr="00862955">
        <w:rPr>
          <w:rFonts w:ascii="Cambria" w:hAnsi="Cambria" w:cs="Arial"/>
          <w:szCs w:val="20"/>
        </w:rPr>
        <w:t xml:space="preserve">parent or guardian should contact the instructor for discussion of </w:t>
      </w:r>
      <w:r w:rsidR="00B0230C">
        <w:rPr>
          <w:rFonts w:ascii="Cambria" w:hAnsi="Cambria" w:cs="Arial"/>
          <w:szCs w:val="20"/>
        </w:rPr>
        <w:t>accommodations</w:t>
      </w:r>
      <w:r w:rsidRPr="00862955">
        <w:rPr>
          <w:rFonts w:ascii="Cambria" w:hAnsi="Cambria" w:cs="Arial"/>
          <w:szCs w:val="20"/>
        </w:rPr>
        <w:t>.</w:t>
      </w:r>
      <w:r>
        <w:rPr>
          <w:rFonts w:ascii="Cambria" w:hAnsi="Cambria" w:cs="Arial"/>
          <w:szCs w:val="20"/>
        </w:rPr>
        <w:t xml:space="preserve">  </w:t>
      </w:r>
      <w:r w:rsidR="007F790C" w:rsidRPr="00E019A0">
        <w:rPr>
          <w:rFonts w:ascii="Cambria" w:hAnsi="Cambria"/>
          <w:b/>
        </w:rPr>
        <w:t>Late work will not be accepted after one week following the due date</w:t>
      </w:r>
      <w:r w:rsidR="007F790C">
        <w:rPr>
          <w:rFonts w:ascii="Cambria" w:hAnsi="Cambria"/>
        </w:rPr>
        <w:t>, with the exception of extenuating circumstances communicated with the teacher.</w:t>
      </w:r>
    </w:p>
    <w:p w:rsidR="00862955" w:rsidRDefault="00862955" w:rsidP="006C1498">
      <w:pPr>
        <w:pStyle w:val="Heading1"/>
        <w:rPr>
          <w:rFonts w:ascii="Cambria" w:hAnsi="Cambria"/>
        </w:rPr>
      </w:pPr>
    </w:p>
    <w:p w:rsidR="006C1498" w:rsidRPr="00862955" w:rsidRDefault="006C1498" w:rsidP="006C1498">
      <w:pPr>
        <w:pStyle w:val="Heading1"/>
        <w:rPr>
          <w:rFonts w:ascii="Cambria" w:hAnsi="Cambria" w:cs="Arial"/>
        </w:rPr>
      </w:pPr>
      <w:r w:rsidRPr="00862955">
        <w:rPr>
          <w:rFonts w:ascii="Cambria" w:hAnsi="Cambria"/>
        </w:rPr>
        <w:t>Classroom Expectations: Respect</w:t>
      </w:r>
    </w:p>
    <w:p w:rsidR="006C1498" w:rsidRPr="00862955" w:rsidRDefault="006C1498" w:rsidP="006C1498">
      <w:pPr>
        <w:rPr>
          <w:rFonts w:ascii="Cambria" w:hAnsi="Cambria" w:cs="Arial"/>
          <w:b/>
          <w:bCs/>
          <w:color w:val="000000"/>
        </w:rPr>
      </w:pPr>
      <w:r w:rsidRPr="00862955">
        <w:rPr>
          <w:rFonts w:ascii="Cambria" w:hAnsi="Cambria" w:cs="Arial"/>
          <w:b/>
          <w:bCs/>
          <w:color w:val="000000"/>
        </w:rPr>
        <w:t>Respect</w:t>
      </w:r>
      <w:r w:rsidR="00862955" w:rsidRPr="00862955">
        <w:rPr>
          <w:rFonts w:ascii="Cambria" w:hAnsi="Cambria" w:cs="Arial"/>
          <w:b/>
          <w:bCs/>
          <w:color w:val="000000"/>
        </w:rPr>
        <w:t>, a philosophy</w:t>
      </w:r>
    </w:p>
    <w:p w:rsidR="006C1498" w:rsidRPr="00862955" w:rsidRDefault="00862955" w:rsidP="006C1498">
      <w:pPr>
        <w:numPr>
          <w:ilvl w:val="0"/>
          <w:numId w:val="4"/>
        </w:numPr>
        <w:rPr>
          <w:rFonts w:ascii="Cambria" w:hAnsi="Cambria" w:cs="Arial"/>
          <w:bCs/>
          <w:color w:val="000000"/>
        </w:rPr>
      </w:pPr>
      <w:r w:rsidRPr="00862955">
        <w:rPr>
          <w:rFonts w:ascii="Cambria" w:hAnsi="Cambria" w:cs="Arial"/>
          <w:bCs/>
          <w:color w:val="000000"/>
        </w:rPr>
        <w:t>Respect yourself</w:t>
      </w:r>
      <w:r w:rsidRPr="00862955">
        <w:rPr>
          <w:rFonts w:ascii="Cambria" w:hAnsi="Cambria" w:cs="Arial"/>
          <w:bCs/>
          <w:color w:val="000000"/>
        </w:rPr>
        <w:tab/>
      </w:r>
      <w:r w:rsidRPr="00862955">
        <w:rPr>
          <w:rFonts w:ascii="Cambria" w:hAnsi="Cambria" w:cs="Arial"/>
          <w:bCs/>
          <w:color w:val="000000"/>
        </w:rPr>
        <w:tab/>
      </w:r>
      <w:r w:rsidRPr="00862955">
        <w:rPr>
          <w:rFonts w:ascii="Cambria" w:hAnsi="Cambria" w:cs="Arial"/>
          <w:bCs/>
          <w:color w:val="000000"/>
        </w:rPr>
        <w:tab/>
      </w:r>
      <w:r w:rsidRPr="00862955">
        <w:rPr>
          <w:rFonts w:ascii="Cambria" w:hAnsi="Cambria" w:cs="Arial"/>
          <w:bCs/>
          <w:color w:val="000000"/>
        </w:rPr>
        <w:tab/>
      </w:r>
    </w:p>
    <w:p w:rsidR="006C1498" w:rsidRPr="00862955" w:rsidRDefault="006C1498" w:rsidP="006C1498">
      <w:pPr>
        <w:numPr>
          <w:ilvl w:val="0"/>
          <w:numId w:val="4"/>
        </w:numPr>
        <w:rPr>
          <w:rFonts w:ascii="Cambria" w:hAnsi="Cambria" w:cs="Arial"/>
          <w:bCs/>
          <w:color w:val="000000"/>
        </w:rPr>
      </w:pPr>
      <w:r w:rsidRPr="00862955">
        <w:rPr>
          <w:rFonts w:ascii="Cambria" w:hAnsi="Cambria" w:cs="Arial"/>
          <w:bCs/>
          <w:color w:val="000000"/>
        </w:rPr>
        <w:t xml:space="preserve">Respect others and their property  </w:t>
      </w:r>
    </w:p>
    <w:p w:rsidR="006C1498" w:rsidRPr="00862955" w:rsidRDefault="006C1498" w:rsidP="006C1498">
      <w:pPr>
        <w:numPr>
          <w:ilvl w:val="0"/>
          <w:numId w:val="4"/>
        </w:numPr>
        <w:rPr>
          <w:rFonts w:ascii="Cambria" w:hAnsi="Cambria" w:cs="Arial"/>
          <w:bCs/>
          <w:color w:val="000000"/>
        </w:rPr>
      </w:pPr>
      <w:r w:rsidRPr="00862955">
        <w:rPr>
          <w:rFonts w:ascii="Cambria" w:hAnsi="Cambria" w:cs="Arial"/>
          <w:bCs/>
          <w:color w:val="000000"/>
        </w:rPr>
        <w:t>Respect the learning environment</w:t>
      </w:r>
    </w:p>
    <w:p w:rsidR="006C1498" w:rsidRDefault="006C1498" w:rsidP="006C1498">
      <w:pPr>
        <w:rPr>
          <w:rFonts w:ascii="Cambria" w:hAnsi="Cambria" w:cs="Arial"/>
          <w:color w:val="000000"/>
        </w:rPr>
      </w:pPr>
    </w:p>
    <w:p w:rsidR="006C1498" w:rsidRPr="00862955" w:rsidRDefault="007F790C" w:rsidP="006C1498">
      <w:pPr>
        <w:rPr>
          <w:rFonts w:ascii="Cambria" w:hAnsi="Cambria" w:cs="Arial"/>
          <w:b/>
          <w:color w:val="000080"/>
        </w:rPr>
      </w:pPr>
      <w:r>
        <w:rPr>
          <w:rFonts w:ascii="Cambria" w:hAnsi="Cambria"/>
          <w:b/>
          <w:color w:val="000080"/>
        </w:rPr>
        <w:t>Behavior</w:t>
      </w:r>
    </w:p>
    <w:p w:rsidR="00862955" w:rsidRDefault="00862955" w:rsidP="00862955">
      <w:pPr>
        <w:tabs>
          <w:tab w:val="left" w:pos="-360"/>
        </w:tabs>
        <w:rPr>
          <w:rFonts w:ascii="Cambria" w:hAnsi="Cambria" w:cs="Arial"/>
          <w:color w:val="000000"/>
        </w:rPr>
      </w:pPr>
      <w:r w:rsidRPr="00862955">
        <w:rPr>
          <w:rFonts w:ascii="Cambria" w:hAnsi="Cambria" w:cs="Arial"/>
          <w:color w:val="000000"/>
        </w:rPr>
        <w:t xml:space="preserve">Students behaving disrespectfully, violating the classroom expectations or student handbook, or in danger of failing will first get a warning and an individual conversation with the instructor.  Then, parents will be contacted if the issue is not resolved.  If the first two steps are not successful, </w:t>
      </w:r>
      <w:r w:rsidR="00B0230C">
        <w:rPr>
          <w:rFonts w:ascii="Cambria" w:hAnsi="Cambria" w:cs="Arial"/>
          <w:color w:val="000000"/>
        </w:rPr>
        <w:t>the student will be referred to administration.</w:t>
      </w:r>
    </w:p>
    <w:p w:rsidR="00862955" w:rsidRDefault="00862955" w:rsidP="00862955">
      <w:pPr>
        <w:tabs>
          <w:tab w:val="left" w:pos="-360"/>
        </w:tabs>
        <w:rPr>
          <w:rFonts w:ascii="Cambria" w:hAnsi="Cambria" w:cs="Arial"/>
          <w:color w:val="000000"/>
        </w:rPr>
      </w:pPr>
    </w:p>
    <w:p w:rsidR="00862955" w:rsidRDefault="00862955" w:rsidP="00862955">
      <w:pPr>
        <w:rPr>
          <w:rFonts w:ascii="Cambria" w:hAnsi="Cambria"/>
          <w:b/>
          <w:color w:val="000080"/>
        </w:rPr>
      </w:pPr>
      <w:r>
        <w:rPr>
          <w:rFonts w:ascii="Cambria" w:hAnsi="Cambria"/>
          <w:b/>
          <w:color w:val="000080"/>
        </w:rPr>
        <w:t>Attendance and Tardies</w:t>
      </w:r>
    </w:p>
    <w:p w:rsidR="00862955" w:rsidRDefault="00862955" w:rsidP="00862955">
      <w:pPr>
        <w:tabs>
          <w:tab w:val="left" w:pos="-360"/>
        </w:tabs>
        <w:rPr>
          <w:rFonts w:ascii="Cambria" w:hAnsi="Cambria" w:cs="Arial"/>
          <w:color w:val="000000"/>
        </w:rPr>
      </w:pPr>
      <w:r w:rsidRPr="00862955">
        <w:rPr>
          <w:rFonts w:ascii="Cambria" w:hAnsi="Cambria" w:cs="Arial"/>
          <w:color w:val="000000"/>
        </w:rPr>
        <w:t xml:space="preserve">Attendance is critical.  Course content is discussed extensively in class, and in-class activities reinforce the material. Missing class seriously impedes a student’s ability to succeed.  </w:t>
      </w:r>
    </w:p>
    <w:p w:rsidR="00862955" w:rsidRDefault="00862955" w:rsidP="00862955">
      <w:pPr>
        <w:tabs>
          <w:tab w:val="left" w:pos="-360"/>
        </w:tabs>
        <w:rPr>
          <w:rFonts w:ascii="Cambria" w:hAnsi="Cambria" w:cs="Arial"/>
          <w:color w:val="000000"/>
        </w:rPr>
      </w:pPr>
    </w:p>
    <w:p w:rsidR="00862955" w:rsidRDefault="00862955" w:rsidP="00862955">
      <w:pPr>
        <w:tabs>
          <w:tab w:val="left" w:pos="-360"/>
        </w:tabs>
        <w:rPr>
          <w:rFonts w:ascii="Cambria" w:hAnsi="Cambria" w:cs="Arial"/>
          <w:color w:val="000000"/>
        </w:rPr>
      </w:pPr>
      <w:r w:rsidRPr="00862955">
        <w:rPr>
          <w:rFonts w:ascii="Cambria" w:hAnsi="Cambria" w:cs="Arial"/>
          <w:color w:val="000000"/>
        </w:rPr>
        <w:t xml:space="preserve">It is the student’s responsibility to use the calendar on my website to prepare for class and to use in case of absence. </w:t>
      </w:r>
    </w:p>
    <w:p w:rsidR="00862955" w:rsidRDefault="00862955" w:rsidP="00862955">
      <w:pPr>
        <w:tabs>
          <w:tab w:val="left" w:pos="-360"/>
        </w:tabs>
        <w:rPr>
          <w:rFonts w:ascii="Cambria" w:hAnsi="Cambria" w:cs="Arial"/>
          <w:color w:val="000000"/>
        </w:rPr>
      </w:pPr>
    </w:p>
    <w:p w:rsidR="00862955" w:rsidRDefault="00862955" w:rsidP="00862955">
      <w:pPr>
        <w:tabs>
          <w:tab w:val="left" w:pos="-360"/>
        </w:tabs>
        <w:rPr>
          <w:rFonts w:ascii="Cambria" w:hAnsi="Cambria" w:cs="Arial"/>
          <w:color w:val="000000"/>
        </w:rPr>
      </w:pPr>
      <w:r w:rsidRPr="00862955">
        <w:rPr>
          <w:rFonts w:ascii="Cambria" w:hAnsi="Cambria" w:cs="Arial"/>
          <w:color w:val="000000"/>
        </w:rPr>
        <w:t xml:space="preserve">Missed exams or quizzes also must be made up </w:t>
      </w:r>
      <w:r w:rsidRPr="008C4CFC">
        <w:rPr>
          <w:rFonts w:ascii="Cambria" w:hAnsi="Cambria" w:cs="Arial"/>
          <w:b/>
          <w:color w:val="000000"/>
        </w:rPr>
        <w:t xml:space="preserve">within one </w:t>
      </w:r>
      <w:r w:rsidR="007F790C" w:rsidRPr="008C4CFC">
        <w:rPr>
          <w:rFonts w:ascii="Cambria" w:hAnsi="Cambria" w:cs="Arial"/>
          <w:b/>
          <w:color w:val="000000"/>
        </w:rPr>
        <w:t>week</w:t>
      </w:r>
      <w:r w:rsidRPr="00862955">
        <w:rPr>
          <w:rFonts w:ascii="Cambria" w:hAnsi="Cambria" w:cs="Arial"/>
          <w:color w:val="000000"/>
        </w:rPr>
        <w:t xml:space="preserve"> of the student</w:t>
      </w:r>
      <w:r w:rsidR="007F790C">
        <w:rPr>
          <w:rFonts w:ascii="Cambria" w:hAnsi="Cambria" w:cs="Arial"/>
          <w:color w:val="000000"/>
        </w:rPr>
        <w:t>'</w:t>
      </w:r>
      <w:r w:rsidRPr="00862955">
        <w:rPr>
          <w:rFonts w:ascii="Cambria" w:hAnsi="Cambria" w:cs="Arial"/>
          <w:color w:val="000000"/>
        </w:rPr>
        <w:t xml:space="preserve">s return, at the instructor’s convenience.  </w:t>
      </w:r>
    </w:p>
    <w:p w:rsidR="00862955" w:rsidRDefault="00862955" w:rsidP="00862955">
      <w:pPr>
        <w:tabs>
          <w:tab w:val="left" w:pos="-360"/>
        </w:tabs>
        <w:rPr>
          <w:rFonts w:ascii="Cambria" w:hAnsi="Cambria" w:cs="Arial"/>
          <w:color w:val="000000"/>
        </w:rPr>
      </w:pPr>
    </w:p>
    <w:p w:rsidR="00862955" w:rsidRDefault="00862955" w:rsidP="00862955">
      <w:pPr>
        <w:tabs>
          <w:tab w:val="left" w:pos="-360"/>
        </w:tabs>
        <w:rPr>
          <w:rFonts w:ascii="Cambria" w:hAnsi="Cambria" w:cs="Arial"/>
          <w:color w:val="000000"/>
        </w:rPr>
      </w:pPr>
      <w:r w:rsidRPr="00862955">
        <w:rPr>
          <w:rFonts w:ascii="Cambria" w:hAnsi="Cambria" w:cs="Arial"/>
          <w:color w:val="000000"/>
        </w:rPr>
        <w:t xml:space="preserve">After </w:t>
      </w:r>
      <w:r w:rsidR="007F790C">
        <w:rPr>
          <w:rFonts w:ascii="Cambria" w:hAnsi="Cambria" w:cs="Arial"/>
          <w:color w:val="000000"/>
        </w:rPr>
        <w:t>nine</w:t>
      </w:r>
      <w:r w:rsidRPr="00862955">
        <w:rPr>
          <w:rFonts w:ascii="Cambria" w:hAnsi="Cambria" w:cs="Arial"/>
          <w:color w:val="000000"/>
        </w:rPr>
        <w:t xml:space="preserve"> absences a student may be dropped from the class.  The instructor can be reached by e-mail and will respond within 24 hours of a student e-mail regarding a missed class.  </w:t>
      </w:r>
    </w:p>
    <w:p w:rsidR="00862955" w:rsidRDefault="00862955" w:rsidP="00862955">
      <w:pPr>
        <w:tabs>
          <w:tab w:val="left" w:pos="-360"/>
        </w:tabs>
        <w:rPr>
          <w:rFonts w:ascii="Cambria" w:hAnsi="Cambria" w:cs="Arial"/>
          <w:color w:val="000000"/>
        </w:rPr>
      </w:pPr>
    </w:p>
    <w:p w:rsidR="00862955" w:rsidRPr="00862955" w:rsidRDefault="00B0230C" w:rsidP="00862955">
      <w:pPr>
        <w:tabs>
          <w:tab w:val="left" w:pos="-360"/>
        </w:tabs>
        <w:rPr>
          <w:rFonts w:ascii="Cambria" w:hAnsi="Cambria" w:cs="Arial"/>
          <w:color w:val="000000"/>
        </w:rPr>
      </w:pPr>
      <w:r>
        <w:rPr>
          <w:rFonts w:ascii="Cambria" w:hAnsi="Cambria" w:cs="Arial"/>
          <w:color w:val="000000"/>
        </w:rPr>
        <w:t>Students who are tardy more than three times (excused or unexcused) will "make-up" class time in a study hall before or after school at the instructor's convenience.</w:t>
      </w:r>
    </w:p>
    <w:p w:rsidR="006C1498" w:rsidRPr="00862955" w:rsidRDefault="006C1498" w:rsidP="006C1498">
      <w:pPr>
        <w:rPr>
          <w:rFonts w:ascii="Cambria" w:hAnsi="Cambria" w:cs="Arial"/>
          <w:b/>
          <w:color w:val="000000"/>
          <w:szCs w:val="20"/>
        </w:rPr>
      </w:pPr>
      <w:r w:rsidRPr="006B2B85">
        <w:rPr>
          <w:rFonts w:ascii="Cambria" w:hAnsi="Cambria"/>
          <w:b/>
          <w:szCs w:val="20"/>
        </w:rPr>
        <w:t> </w:t>
      </w:r>
    </w:p>
    <w:p w:rsidR="006C1498" w:rsidRDefault="00862955" w:rsidP="006C1498">
      <w:pPr>
        <w:rPr>
          <w:rFonts w:ascii="Cambria" w:hAnsi="Cambria"/>
          <w:b/>
          <w:color w:val="000080"/>
        </w:rPr>
      </w:pPr>
      <w:r>
        <w:rPr>
          <w:rFonts w:ascii="Cambria" w:hAnsi="Cambria"/>
          <w:b/>
          <w:color w:val="000080"/>
        </w:rPr>
        <w:t>Final Exam</w:t>
      </w:r>
    </w:p>
    <w:p w:rsidR="00862955" w:rsidRPr="00862955" w:rsidRDefault="00862955" w:rsidP="006C1498">
      <w:pPr>
        <w:rPr>
          <w:rFonts w:ascii="Cambria" w:hAnsi="Cambria" w:cs="Arial"/>
          <w:szCs w:val="20"/>
        </w:rPr>
      </w:pPr>
      <w:r w:rsidRPr="00862955">
        <w:rPr>
          <w:rFonts w:ascii="Cambria" w:hAnsi="Cambria" w:cs="Arial"/>
          <w:szCs w:val="20"/>
        </w:rPr>
        <w:t>All students</w:t>
      </w:r>
      <w:r>
        <w:rPr>
          <w:rFonts w:ascii="Cambria" w:hAnsi="Cambria" w:cs="Arial"/>
          <w:szCs w:val="20"/>
        </w:rPr>
        <w:t xml:space="preserve"> -- yes, even AP test</w:t>
      </w:r>
      <w:r w:rsidR="002E5801">
        <w:rPr>
          <w:rFonts w:ascii="Cambria" w:hAnsi="Cambria" w:cs="Arial"/>
          <w:szCs w:val="20"/>
        </w:rPr>
        <w:t xml:space="preserve"> takers -- </w:t>
      </w:r>
      <w:r w:rsidRPr="00862955">
        <w:rPr>
          <w:rFonts w:ascii="Cambria" w:hAnsi="Cambria" w:cs="Arial"/>
          <w:szCs w:val="20"/>
        </w:rPr>
        <w:t xml:space="preserve">will take the final exam to compete the course. The final exam </w:t>
      </w:r>
      <w:r>
        <w:rPr>
          <w:rFonts w:ascii="Cambria" w:hAnsi="Cambria" w:cs="Arial"/>
          <w:szCs w:val="20"/>
        </w:rPr>
        <w:t>is</w:t>
      </w:r>
      <w:r w:rsidRPr="00862955">
        <w:rPr>
          <w:rFonts w:ascii="Cambria" w:hAnsi="Cambria" w:cs="Arial"/>
          <w:szCs w:val="20"/>
        </w:rPr>
        <w:t xml:space="preserve"> 20% of the total semester grade. It is recommended that students keep all notes and homework assignments throughout the semester to study. </w:t>
      </w:r>
      <w:r w:rsidR="00E019A0">
        <w:rPr>
          <w:rFonts w:ascii="Cambria" w:hAnsi="Cambria" w:cs="Arial"/>
          <w:szCs w:val="20"/>
        </w:rPr>
        <w:t>These materials</w:t>
      </w:r>
      <w:r w:rsidRPr="00862955">
        <w:rPr>
          <w:rFonts w:ascii="Cambria" w:hAnsi="Cambria" w:cs="Arial"/>
          <w:szCs w:val="20"/>
        </w:rPr>
        <w:t xml:space="preserve"> will greatly assist in preparing for the final exam.</w:t>
      </w:r>
    </w:p>
    <w:p w:rsidR="00862955" w:rsidRPr="006B2B85" w:rsidRDefault="00862955" w:rsidP="006C1498">
      <w:pPr>
        <w:rPr>
          <w:rFonts w:ascii="Cambria" w:hAnsi="Cambria" w:cs="Arial"/>
          <w:b/>
          <w:color w:val="000080"/>
          <w:szCs w:val="20"/>
        </w:rPr>
      </w:pPr>
    </w:p>
    <w:p w:rsidR="006C1498" w:rsidRPr="006B2B85" w:rsidRDefault="00862955" w:rsidP="006C1498">
      <w:pPr>
        <w:pStyle w:val="Heading5"/>
        <w:spacing w:before="0" w:after="0"/>
        <w:rPr>
          <w:rFonts w:ascii="Cambria" w:hAnsi="Cambria"/>
          <w:b/>
          <w:bCs/>
          <w:color w:val="000080"/>
          <w:kern w:val="0"/>
          <w:sz w:val="24"/>
        </w:rPr>
      </w:pPr>
      <w:r>
        <w:rPr>
          <w:rFonts w:ascii="Cambria" w:hAnsi="Cambria"/>
          <w:b/>
          <w:bCs/>
          <w:color w:val="000080"/>
          <w:kern w:val="0"/>
          <w:sz w:val="24"/>
        </w:rPr>
        <w:t>Communication</w:t>
      </w:r>
    </w:p>
    <w:p w:rsidR="006C1498" w:rsidRDefault="00862955" w:rsidP="006C1498">
      <w:pPr>
        <w:tabs>
          <w:tab w:val="left" w:pos="720"/>
          <w:tab w:val="left" w:leader="dot" w:pos="3600"/>
        </w:tabs>
        <w:rPr>
          <w:rFonts w:ascii="Cambria" w:hAnsi="Cambria"/>
          <w:b/>
          <w:bCs/>
        </w:rPr>
        <w:sectPr w:rsidR="006C1498" w:rsidSect="006C1498">
          <w:type w:val="continuous"/>
          <w:pgSz w:w="12240" w:h="15840"/>
          <w:pgMar w:top="720" w:right="720" w:bottom="720" w:left="720" w:header="720" w:footer="720" w:gutter="0"/>
          <w:cols w:num="2" w:space="720"/>
          <w:docGrid w:linePitch="360"/>
        </w:sectPr>
      </w:pPr>
      <w:r w:rsidRPr="00862955">
        <w:rPr>
          <w:rFonts w:ascii="Cambria" w:hAnsi="Cambria"/>
        </w:rPr>
        <w:t>Students are encouraged to discuss their progress, concerns, problems, grades, etc. with me. I am available after school by appointment and can be reached by e-mail and by phone.  Please never hesitate to contact me with any concerns</w:t>
      </w:r>
      <w:r w:rsidR="007F790C">
        <w:rPr>
          <w:rFonts w:ascii="Cambria" w:hAnsi="Cambria"/>
        </w:rPr>
        <w:t>.</w:t>
      </w:r>
    </w:p>
    <w:p w:rsidR="000C740C" w:rsidRDefault="000C740C" w:rsidP="000C740C">
      <w:pPr>
        <w:rPr>
          <w:rFonts w:ascii="Cambria" w:eastAsia="Arial Unicode MS" w:hAnsi="Cambria"/>
          <w:b/>
          <w:bCs/>
          <w:color w:val="000080"/>
          <w:szCs w:val="20"/>
        </w:rPr>
        <w:sectPr w:rsidR="000C740C" w:rsidSect="006C1498">
          <w:type w:val="continuous"/>
          <w:pgSz w:w="12240" w:h="15840"/>
          <w:pgMar w:top="720" w:right="720" w:bottom="720" w:left="720" w:header="720" w:footer="720" w:gutter="0"/>
          <w:cols w:space="720"/>
          <w:docGrid w:linePitch="360"/>
        </w:sectPr>
      </w:pPr>
    </w:p>
    <w:p w:rsidR="000C740C" w:rsidRPr="002E5801" w:rsidRDefault="000C740C" w:rsidP="000C740C">
      <w:pPr>
        <w:rPr>
          <w:rFonts w:ascii="Cambria" w:eastAsia="Arial Unicode MS" w:hAnsi="Cambria"/>
          <w:b/>
          <w:bCs/>
          <w:sz w:val="20"/>
          <w:szCs w:val="20"/>
        </w:rPr>
      </w:pPr>
      <w:r w:rsidRPr="002E5801">
        <w:rPr>
          <w:rFonts w:ascii="Cambria" w:eastAsia="Arial Unicode MS" w:hAnsi="Cambria"/>
          <w:b/>
          <w:bCs/>
          <w:sz w:val="20"/>
          <w:szCs w:val="20"/>
        </w:rPr>
        <w:lastRenderedPageBreak/>
        <w:t>Bring Your Own Technology (BYOT) &amp; Media Policy</w:t>
      </w:r>
    </w:p>
    <w:p w:rsidR="000C740C" w:rsidRPr="002E5801" w:rsidRDefault="000C740C" w:rsidP="000C740C">
      <w:pPr>
        <w:rPr>
          <w:rFonts w:ascii="Cambria" w:eastAsia="Arial Unicode MS" w:hAnsi="Cambria"/>
          <w:b/>
          <w:bCs/>
          <w:sz w:val="20"/>
          <w:szCs w:val="20"/>
        </w:rPr>
      </w:pPr>
    </w:p>
    <w:p w:rsidR="000C740C" w:rsidRPr="002E5801" w:rsidRDefault="000C740C" w:rsidP="000C740C">
      <w:pPr>
        <w:rPr>
          <w:rFonts w:ascii="Cambria" w:eastAsia="Arial Unicode MS" w:hAnsi="Cambria"/>
          <w:bCs/>
          <w:sz w:val="20"/>
          <w:szCs w:val="20"/>
        </w:rPr>
      </w:pPr>
      <w:r w:rsidRPr="002E5801">
        <w:rPr>
          <w:rFonts w:ascii="Cambria" w:eastAsia="Arial Unicode MS" w:hAnsi="Cambria"/>
          <w:bCs/>
          <w:sz w:val="20"/>
          <w:szCs w:val="20"/>
        </w:rPr>
        <w:t>In AP Econ, there will be occasions where students are asked to bring their own technology to class to wo</w:t>
      </w:r>
      <w:r w:rsidR="007F790C">
        <w:rPr>
          <w:rFonts w:ascii="Cambria" w:eastAsia="Arial Unicode MS" w:hAnsi="Cambria"/>
          <w:bCs/>
          <w:sz w:val="20"/>
          <w:szCs w:val="20"/>
        </w:rPr>
        <w:t>rk on projects, research, etc. if they like: w</w:t>
      </w:r>
      <w:r w:rsidRPr="002E5801">
        <w:rPr>
          <w:rFonts w:ascii="Cambria" w:eastAsia="Arial Unicode MS" w:hAnsi="Cambria"/>
          <w:bCs/>
          <w:sz w:val="20"/>
          <w:szCs w:val="20"/>
        </w:rPr>
        <w:t xml:space="preserve">e will also use the library lab </w:t>
      </w:r>
      <w:r w:rsidR="007F790C">
        <w:rPr>
          <w:rFonts w:ascii="Cambria" w:eastAsia="Arial Unicode MS" w:hAnsi="Cambria"/>
          <w:bCs/>
          <w:sz w:val="20"/>
          <w:szCs w:val="20"/>
        </w:rPr>
        <w:t xml:space="preserve">or school computers </w:t>
      </w:r>
      <w:r w:rsidRPr="002E5801">
        <w:rPr>
          <w:rFonts w:ascii="Cambria" w:eastAsia="Arial Unicode MS" w:hAnsi="Cambria"/>
          <w:bCs/>
          <w:sz w:val="20"/>
          <w:szCs w:val="20"/>
        </w:rPr>
        <w:t xml:space="preserve">when </w:t>
      </w:r>
      <w:r w:rsidR="007F790C">
        <w:rPr>
          <w:rFonts w:ascii="Cambria" w:eastAsia="Arial Unicode MS" w:hAnsi="Cambria"/>
          <w:bCs/>
          <w:sz w:val="20"/>
          <w:szCs w:val="20"/>
        </w:rPr>
        <w:t>available</w:t>
      </w:r>
      <w:r w:rsidRPr="002E5801">
        <w:rPr>
          <w:rFonts w:ascii="Cambria" w:eastAsia="Arial Unicode MS" w:hAnsi="Cambria"/>
          <w:bCs/>
          <w:sz w:val="20"/>
          <w:szCs w:val="20"/>
        </w:rPr>
        <w:t>.  Refer to the student handbook for more information.</w:t>
      </w:r>
    </w:p>
    <w:p w:rsidR="000C740C" w:rsidRPr="002E5801" w:rsidRDefault="000C740C" w:rsidP="000C740C">
      <w:pPr>
        <w:rPr>
          <w:rFonts w:ascii="Cambria" w:eastAsia="Arial Unicode MS" w:hAnsi="Cambria"/>
          <w:bCs/>
          <w:sz w:val="20"/>
          <w:szCs w:val="20"/>
        </w:rPr>
      </w:pPr>
    </w:p>
    <w:p w:rsidR="00E019A0" w:rsidRDefault="000C740C" w:rsidP="000C740C">
      <w:pPr>
        <w:rPr>
          <w:rFonts w:ascii="Cambria" w:eastAsia="Arial Unicode MS" w:hAnsi="Cambria"/>
          <w:b/>
          <w:bCs/>
          <w:sz w:val="20"/>
          <w:szCs w:val="20"/>
        </w:rPr>
      </w:pPr>
      <w:r w:rsidRPr="007F790C">
        <w:rPr>
          <w:rFonts w:ascii="Cambria" w:eastAsia="Arial Unicode MS" w:hAnsi="Cambria"/>
          <w:b/>
          <w:bCs/>
          <w:sz w:val="20"/>
          <w:szCs w:val="20"/>
        </w:rPr>
        <w:t xml:space="preserve">Cell phones and other electronics (including laptops and headphones) should be put away unless specifically requested by the instructor for an academic purpose (e.g., work days).  </w:t>
      </w:r>
    </w:p>
    <w:p w:rsidR="007F790C" w:rsidRPr="007F790C" w:rsidRDefault="007F790C" w:rsidP="000C740C">
      <w:pPr>
        <w:rPr>
          <w:rFonts w:ascii="Cambria" w:eastAsia="Arial Unicode MS" w:hAnsi="Cambria"/>
          <w:b/>
          <w:bCs/>
          <w:sz w:val="20"/>
          <w:szCs w:val="20"/>
        </w:rPr>
      </w:pPr>
    </w:p>
    <w:p w:rsidR="000C740C" w:rsidRPr="002E5801" w:rsidRDefault="000C740C" w:rsidP="000C740C">
      <w:pPr>
        <w:rPr>
          <w:rFonts w:ascii="Cambria" w:eastAsia="Arial Unicode MS" w:hAnsi="Cambria"/>
          <w:bCs/>
          <w:sz w:val="20"/>
          <w:szCs w:val="20"/>
        </w:rPr>
      </w:pPr>
      <w:r w:rsidRPr="002E5801">
        <w:rPr>
          <w:rFonts w:ascii="Cambria" w:eastAsia="Arial Unicode MS" w:hAnsi="Cambria"/>
          <w:bCs/>
          <w:sz w:val="20"/>
          <w:szCs w:val="20"/>
        </w:rPr>
        <w:t>Technology will be used as a tool, not a crutch – not a distraction.  Students who have technological devices out during inappropriate times will have the device confiscated for the rest of the period.  More than one violation will have the device referred to security and a referral issued.</w:t>
      </w:r>
    </w:p>
    <w:p w:rsidR="00E019A0" w:rsidRDefault="00E019A0" w:rsidP="000C740C">
      <w:pPr>
        <w:rPr>
          <w:rFonts w:ascii="Cambria" w:eastAsia="Arial Unicode MS" w:hAnsi="Cambria"/>
          <w:b/>
          <w:bCs/>
          <w:sz w:val="20"/>
          <w:szCs w:val="20"/>
        </w:rPr>
      </w:pPr>
    </w:p>
    <w:p w:rsidR="007F790C" w:rsidRPr="002E5801" w:rsidRDefault="007F790C" w:rsidP="000C740C">
      <w:pPr>
        <w:rPr>
          <w:rFonts w:ascii="Cambria" w:eastAsia="Arial Unicode MS" w:hAnsi="Cambria"/>
          <w:b/>
          <w:bCs/>
          <w:sz w:val="20"/>
          <w:szCs w:val="20"/>
        </w:rPr>
      </w:pPr>
    </w:p>
    <w:p w:rsidR="000C740C" w:rsidRPr="002E5801" w:rsidRDefault="000C740C" w:rsidP="000C740C">
      <w:pPr>
        <w:rPr>
          <w:rFonts w:ascii="Cambria" w:eastAsia="Arial Unicode MS" w:hAnsi="Cambria"/>
          <w:b/>
          <w:bCs/>
          <w:sz w:val="20"/>
          <w:szCs w:val="20"/>
        </w:rPr>
      </w:pPr>
      <w:r w:rsidRPr="002E5801">
        <w:rPr>
          <w:rFonts w:ascii="Cambria" w:eastAsia="Arial Unicode MS" w:hAnsi="Cambria"/>
          <w:b/>
          <w:bCs/>
          <w:sz w:val="20"/>
          <w:szCs w:val="20"/>
        </w:rPr>
        <w:t>Disability Statement</w:t>
      </w:r>
    </w:p>
    <w:p w:rsidR="000C740C" w:rsidRPr="002E5801" w:rsidRDefault="000C740C" w:rsidP="000C740C">
      <w:pPr>
        <w:rPr>
          <w:rFonts w:ascii="Cambria" w:eastAsia="Arial Unicode MS" w:hAnsi="Cambria"/>
          <w:bCs/>
          <w:sz w:val="20"/>
          <w:szCs w:val="20"/>
        </w:rPr>
      </w:pPr>
      <w:r w:rsidRPr="002E5801">
        <w:rPr>
          <w:rFonts w:ascii="Cambria" w:eastAsia="Arial Unicode MS" w:hAnsi="Cambria"/>
          <w:bCs/>
          <w:sz w:val="20"/>
          <w:szCs w:val="20"/>
        </w:rPr>
        <w:t>If you have a disability, including a learning disability, please see me at your earliest convenience to discuss your accommodation needs and referral services.</w:t>
      </w:r>
    </w:p>
    <w:p w:rsidR="000C740C" w:rsidRPr="002E5801" w:rsidRDefault="000C740C" w:rsidP="000C740C">
      <w:pPr>
        <w:rPr>
          <w:rFonts w:ascii="Cambria" w:eastAsia="Arial Unicode MS" w:hAnsi="Cambria"/>
          <w:b/>
          <w:bCs/>
          <w:sz w:val="20"/>
          <w:szCs w:val="20"/>
        </w:rPr>
      </w:pPr>
    </w:p>
    <w:p w:rsidR="000C740C" w:rsidRPr="002E5801" w:rsidRDefault="000C740C" w:rsidP="000C740C">
      <w:pPr>
        <w:rPr>
          <w:rFonts w:ascii="Cambria" w:eastAsia="Arial Unicode MS" w:hAnsi="Cambria"/>
          <w:b/>
          <w:bCs/>
          <w:sz w:val="20"/>
          <w:szCs w:val="20"/>
        </w:rPr>
      </w:pPr>
      <w:r w:rsidRPr="002E5801">
        <w:rPr>
          <w:rFonts w:ascii="Cambria" w:eastAsia="Arial Unicode MS" w:hAnsi="Cambria"/>
          <w:b/>
          <w:bCs/>
          <w:sz w:val="20"/>
          <w:szCs w:val="20"/>
        </w:rPr>
        <w:t>Cheating / Plagiarism</w:t>
      </w:r>
    </w:p>
    <w:p w:rsidR="000C740C" w:rsidRPr="002E5801" w:rsidRDefault="000C740C" w:rsidP="000C740C">
      <w:pPr>
        <w:rPr>
          <w:rFonts w:ascii="Cambria" w:eastAsia="Arial Unicode MS" w:hAnsi="Cambria"/>
          <w:bCs/>
          <w:sz w:val="20"/>
          <w:szCs w:val="20"/>
        </w:rPr>
      </w:pPr>
      <w:r w:rsidRPr="002E5801">
        <w:rPr>
          <w:rFonts w:ascii="Cambria" w:eastAsia="Arial Unicode MS" w:hAnsi="Cambria"/>
          <w:bCs/>
          <w:sz w:val="20"/>
          <w:szCs w:val="20"/>
        </w:rPr>
        <w:t>Any form of cheating will result in a zero on the assignment/assessment. Cheating may be cause for removal from National Honor Society or other leadership positions held in school.  Refer to the student handbook for more.</w:t>
      </w:r>
    </w:p>
    <w:p w:rsidR="000C740C" w:rsidRPr="002E5801" w:rsidRDefault="000C740C" w:rsidP="000C740C">
      <w:pPr>
        <w:rPr>
          <w:rFonts w:ascii="Cambria" w:eastAsia="Arial Unicode MS" w:hAnsi="Cambria"/>
          <w:b/>
          <w:bCs/>
          <w:sz w:val="20"/>
          <w:szCs w:val="20"/>
        </w:rPr>
      </w:pPr>
    </w:p>
    <w:p w:rsidR="000C740C" w:rsidRPr="002E5801" w:rsidRDefault="000C740C" w:rsidP="000C740C">
      <w:pPr>
        <w:rPr>
          <w:rFonts w:ascii="Cambria" w:eastAsia="Arial Unicode MS" w:hAnsi="Cambria"/>
          <w:b/>
          <w:bCs/>
          <w:sz w:val="20"/>
          <w:szCs w:val="20"/>
        </w:rPr>
      </w:pPr>
      <w:r w:rsidRPr="002E5801">
        <w:rPr>
          <w:rFonts w:ascii="Cambria" w:eastAsia="Arial Unicode MS" w:hAnsi="Cambria"/>
          <w:b/>
          <w:bCs/>
          <w:sz w:val="20"/>
          <w:szCs w:val="20"/>
        </w:rPr>
        <w:t>Diversity Statement</w:t>
      </w:r>
    </w:p>
    <w:p w:rsidR="000C740C" w:rsidRPr="002E5801" w:rsidRDefault="000C740C" w:rsidP="000C740C">
      <w:pPr>
        <w:rPr>
          <w:rFonts w:ascii="Cambria" w:eastAsia="Arial Unicode MS" w:hAnsi="Cambria"/>
          <w:bCs/>
          <w:sz w:val="20"/>
          <w:szCs w:val="20"/>
        </w:rPr>
      </w:pPr>
      <w:r w:rsidRPr="002E5801">
        <w:rPr>
          <w:rFonts w:ascii="Cambria" w:eastAsia="Arial Unicode MS" w:hAnsi="Cambria"/>
          <w:bCs/>
          <w:sz w:val="20"/>
          <w:szCs w:val="20"/>
        </w:rPr>
        <w:t>All individuals have a right to an educational environment free from bias, prejudice and bigotry. As members of Hamilton High School’s educational community, students are expected to refrain from participation in acts of harassment that are designed to demean another student’s race, gender, ethnicity, nationality, religious preference, sexual orientation, gender identity and expression, or disability.</w:t>
      </w:r>
    </w:p>
    <w:p w:rsidR="000C740C" w:rsidRPr="002E5801" w:rsidRDefault="000C740C">
      <w:pPr>
        <w:rPr>
          <w:rFonts w:ascii="Cambria" w:hAnsi="Cambria" w:cs="Arial"/>
          <w:sz w:val="20"/>
          <w:szCs w:val="20"/>
        </w:rPr>
        <w:sectPr w:rsidR="000C740C" w:rsidRPr="002E5801" w:rsidSect="000C740C">
          <w:type w:val="continuous"/>
          <w:pgSz w:w="12240" w:h="15840"/>
          <w:pgMar w:top="720" w:right="720" w:bottom="720" w:left="720" w:header="720" w:footer="720" w:gutter="0"/>
          <w:cols w:num="2" w:space="720"/>
          <w:docGrid w:linePitch="360"/>
        </w:sectPr>
      </w:pPr>
    </w:p>
    <w:p w:rsidR="006C1498" w:rsidRDefault="006C1498">
      <w:pPr>
        <w:rPr>
          <w:rFonts w:ascii="Cambria" w:hAnsi="Cambria" w:cs="Arial"/>
          <w:color w:val="000000"/>
          <w:sz w:val="20"/>
          <w:szCs w:val="20"/>
        </w:rPr>
      </w:pPr>
    </w:p>
    <w:p w:rsidR="000C740C" w:rsidRDefault="000C740C">
      <w:pPr>
        <w:rPr>
          <w:rFonts w:ascii="Cambria" w:hAnsi="Cambria" w:cs="Arial"/>
          <w:color w:val="000000"/>
          <w:sz w:val="20"/>
          <w:szCs w:val="20"/>
        </w:rPr>
      </w:pPr>
    </w:p>
    <w:p w:rsidR="00B0230C" w:rsidRDefault="00B0230C" w:rsidP="006C1498">
      <w:pPr>
        <w:pStyle w:val="Heading4"/>
        <w:jc w:val="left"/>
        <w:rPr>
          <w:rFonts w:ascii="Cambria" w:hAnsi="Cambria"/>
          <w:b/>
          <w:color w:val="FF0000"/>
          <w:sz w:val="20"/>
          <w:szCs w:val="20"/>
          <w:u w:val="single"/>
        </w:rPr>
        <w:sectPr w:rsidR="00B0230C" w:rsidSect="006C1498">
          <w:type w:val="continuous"/>
          <w:pgSz w:w="12240" w:h="15840"/>
          <w:pgMar w:top="720" w:right="720" w:bottom="720" w:left="720" w:header="720" w:footer="720" w:gutter="0"/>
          <w:cols w:space="720"/>
          <w:docGrid w:linePitch="360"/>
        </w:sectPr>
      </w:pPr>
    </w:p>
    <w:p w:rsidR="006E56C9" w:rsidRPr="002E5801" w:rsidRDefault="006E56C9" w:rsidP="006C1498">
      <w:pPr>
        <w:pStyle w:val="Heading4"/>
        <w:jc w:val="left"/>
        <w:rPr>
          <w:rFonts w:ascii="Cambria" w:hAnsi="Cambria" w:cs="Arial"/>
          <w:b/>
          <w:i/>
          <w:color w:val="3366FF"/>
          <w:sz w:val="28"/>
          <w:szCs w:val="20"/>
        </w:rPr>
      </w:pPr>
      <w:r w:rsidRPr="002E5801">
        <w:rPr>
          <w:rFonts w:ascii="Cambria" w:hAnsi="Cambria"/>
          <w:b/>
          <w:i/>
          <w:color w:val="3366FF"/>
          <w:sz w:val="28"/>
          <w:szCs w:val="20"/>
        </w:rPr>
        <w:t>Units of Study--Overview</w:t>
      </w:r>
    </w:p>
    <w:p w:rsidR="006E56C9" w:rsidRPr="006C1498" w:rsidRDefault="006E56C9">
      <w:pPr>
        <w:rPr>
          <w:rFonts w:ascii="Cambria" w:hAnsi="Cambria" w:cs="Arial"/>
          <w:sz w:val="20"/>
          <w:szCs w:val="20"/>
        </w:rPr>
      </w:pPr>
      <w:r w:rsidRPr="006C1498">
        <w:rPr>
          <w:rFonts w:ascii="Cambria" w:hAnsi="Cambria"/>
          <w:sz w:val="20"/>
          <w:szCs w:val="20"/>
        </w:rPr>
        <w:t> </w:t>
      </w:r>
    </w:p>
    <w:p w:rsidR="006E56C9" w:rsidRPr="006C1498" w:rsidRDefault="006E56C9">
      <w:pPr>
        <w:pStyle w:val="Subtitle"/>
        <w:ind w:left="360"/>
        <w:rPr>
          <w:rFonts w:ascii="Cambria" w:hAnsi="Cambria"/>
          <w:b/>
          <w:bCs/>
          <w:color w:val="0000FF"/>
          <w:sz w:val="20"/>
          <w:szCs w:val="20"/>
        </w:rPr>
      </w:pPr>
      <w:r w:rsidRPr="006C1498">
        <w:rPr>
          <w:rFonts w:ascii="Cambria" w:hAnsi="Cambria"/>
          <w:b/>
          <w:bCs/>
          <w:color w:val="0000FF"/>
          <w:sz w:val="20"/>
          <w:szCs w:val="20"/>
        </w:rPr>
        <w:t xml:space="preserve">Unit </w:t>
      </w:r>
      <w:r w:rsidR="00B0230C">
        <w:rPr>
          <w:rFonts w:ascii="Cambria" w:hAnsi="Cambria"/>
          <w:b/>
          <w:bCs/>
          <w:color w:val="0000FF"/>
          <w:sz w:val="20"/>
          <w:szCs w:val="20"/>
        </w:rPr>
        <w:t>1:</w:t>
      </w:r>
      <w:r w:rsidRPr="006C1498">
        <w:rPr>
          <w:rFonts w:ascii="Cambria" w:hAnsi="Cambria"/>
          <w:b/>
          <w:bCs/>
          <w:color w:val="0000FF"/>
          <w:sz w:val="20"/>
          <w:szCs w:val="20"/>
        </w:rPr>
        <w:t xml:space="preserve"> Basic economic concepts </w:t>
      </w:r>
    </w:p>
    <w:p w:rsidR="006E56C9" w:rsidRPr="006C1498" w:rsidRDefault="006E56C9">
      <w:pPr>
        <w:pStyle w:val="Subtitle"/>
        <w:ind w:left="360"/>
        <w:rPr>
          <w:rFonts w:ascii="Cambria" w:hAnsi="Cambria"/>
          <w:sz w:val="20"/>
          <w:szCs w:val="20"/>
        </w:rPr>
      </w:pPr>
      <w:r w:rsidRPr="006C1498">
        <w:rPr>
          <w:rFonts w:ascii="Cambria" w:hAnsi="Cambria"/>
          <w:sz w:val="20"/>
          <w:szCs w:val="20"/>
        </w:rPr>
        <w:t>AP Exam:</w:t>
      </w:r>
      <w:r w:rsidRPr="006C1498">
        <w:rPr>
          <w:rFonts w:ascii="Cambria" w:hAnsi="Cambria"/>
          <w:sz w:val="20"/>
          <w:szCs w:val="20"/>
        </w:rPr>
        <w:tab/>
        <w:t>5-10%</w:t>
      </w:r>
    </w:p>
    <w:p w:rsidR="006E56C9" w:rsidRPr="006C1498" w:rsidRDefault="006E56C9">
      <w:pPr>
        <w:pStyle w:val="Subtitle"/>
        <w:ind w:left="360"/>
        <w:rPr>
          <w:rFonts w:ascii="Cambria" w:hAnsi="Cambria"/>
          <w:sz w:val="20"/>
          <w:szCs w:val="20"/>
        </w:rPr>
      </w:pPr>
      <w:r w:rsidRPr="006C1498">
        <w:rPr>
          <w:rFonts w:ascii="Cambria" w:hAnsi="Cambria"/>
          <w:sz w:val="20"/>
          <w:szCs w:val="20"/>
        </w:rPr>
        <w:t>Course time:  4 weeks (two of which are 4-day weeks)</w:t>
      </w:r>
    </w:p>
    <w:p w:rsidR="006E56C9" w:rsidRPr="006C1498" w:rsidRDefault="006E56C9">
      <w:pPr>
        <w:pStyle w:val="Subtitle"/>
        <w:ind w:left="360"/>
        <w:rPr>
          <w:rFonts w:ascii="Cambria" w:hAnsi="Cambria"/>
          <w:sz w:val="20"/>
          <w:szCs w:val="20"/>
        </w:rPr>
      </w:pPr>
      <w:r w:rsidRPr="006C1498">
        <w:rPr>
          <w:rFonts w:ascii="Cambria" w:hAnsi="Cambria"/>
          <w:sz w:val="20"/>
          <w:szCs w:val="20"/>
        </w:rPr>
        <w:t>Concepts examined:</w:t>
      </w:r>
    </w:p>
    <w:p w:rsidR="006E56C9" w:rsidRPr="006C1498" w:rsidRDefault="006E56C9">
      <w:pPr>
        <w:pStyle w:val="Subtitle"/>
        <w:ind w:left="360"/>
        <w:rPr>
          <w:rFonts w:ascii="Cambria" w:hAnsi="Cambria"/>
          <w:b/>
          <w:bCs/>
          <w:color w:val="0000FF"/>
          <w:sz w:val="20"/>
          <w:szCs w:val="20"/>
        </w:rPr>
      </w:pPr>
    </w:p>
    <w:p w:rsidR="006E56C9" w:rsidRPr="006C1498" w:rsidRDefault="006E56C9">
      <w:pPr>
        <w:pStyle w:val="Subtitle"/>
        <w:ind w:left="1080"/>
        <w:rPr>
          <w:rFonts w:ascii="Cambria" w:hAnsi="Cambria"/>
          <w:sz w:val="20"/>
          <w:szCs w:val="20"/>
        </w:rPr>
      </w:pPr>
      <w:r w:rsidRPr="006C1498">
        <w:rPr>
          <w:rFonts w:ascii="Cambria" w:hAnsi="Cambria"/>
          <w:sz w:val="20"/>
          <w:szCs w:val="20"/>
        </w:rPr>
        <w:t>Scarcity:  the nature of economic systems</w:t>
      </w:r>
    </w:p>
    <w:p w:rsidR="006E56C9" w:rsidRPr="006C1498" w:rsidRDefault="006E56C9">
      <w:pPr>
        <w:pStyle w:val="Subtitle"/>
        <w:ind w:left="1080"/>
        <w:rPr>
          <w:rFonts w:ascii="Cambria" w:hAnsi="Cambria"/>
          <w:sz w:val="20"/>
          <w:szCs w:val="20"/>
        </w:rPr>
      </w:pPr>
      <w:r w:rsidRPr="006C1498">
        <w:rPr>
          <w:rFonts w:ascii="Cambria" w:hAnsi="Cambria"/>
          <w:sz w:val="20"/>
          <w:szCs w:val="20"/>
        </w:rPr>
        <w:t>Opportunity costs and production possibilities</w:t>
      </w:r>
    </w:p>
    <w:p w:rsidR="006E56C9" w:rsidRPr="006C1498" w:rsidRDefault="006E56C9">
      <w:pPr>
        <w:pStyle w:val="Subtitle"/>
        <w:ind w:left="1080"/>
        <w:rPr>
          <w:rFonts w:ascii="Cambria" w:hAnsi="Cambria"/>
          <w:sz w:val="20"/>
          <w:szCs w:val="20"/>
        </w:rPr>
      </w:pPr>
      <w:r w:rsidRPr="006C1498">
        <w:rPr>
          <w:rFonts w:ascii="Cambria" w:hAnsi="Cambria"/>
          <w:sz w:val="20"/>
          <w:szCs w:val="20"/>
        </w:rPr>
        <w:t>Specialization and comparative advantage:  the basis for international trade</w:t>
      </w:r>
    </w:p>
    <w:p w:rsidR="006E56C9" w:rsidRPr="006C1498" w:rsidRDefault="006E56C9">
      <w:pPr>
        <w:pStyle w:val="Subtitle"/>
        <w:ind w:left="1080"/>
        <w:rPr>
          <w:rFonts w:ascii="Cambria" w:hAnsi="Cambria"/>
          <w:sz w:val="20"/>
          <w:szCs w:val="20"/>
        </w:rPr>
      </w:pPr>
      <w:r w:rsidRPr="006C1498">
        <w:rPr>
          <w:rFonts w:ascii="Cambria" w:hAnsi="Cambria"/>
          <w:sz w:val="20"/>
          <w:szCs w:val="20"/>
        </w:rPr>
        <w:t>The functions of any economic system (what, how, and for whom to produce)</w:t>
      </w:r>
    </w:p>
    <w:p w:rsidR="006E56C9" w:rsidRPr="006C1498" w:rsidRDefault="006E56C9">
      <w:pPr>
        <w:pStyle w:val="Subtitle"/>
        <w:ind w:left="1080"/>
        <w:rPr>
          <w:rFonts w:ascii="Cambria" w:hAnsi="Cambria"/>
          <w:sz w:val="20"/>
          <w:szCs w:val="20"/>
        </w:rPr>
      </w:pPr>
      <w:r w:rsidRPr="006C1498">
        <w:rPr>
          <w:rFonts w:ascii="Cambria" w:hAnsi="Cambria"/>
          <w:sz w:val="20"/>
          <w:szCs w:val="20"/>
        </w:rPr>
        <w:t>Demand, supply, price determination</w:t>
      </w:r>
    </w:p>
    <w:p w:rsidR="006E56C9" w:rsidRPr="006C1498" w:rsidRDefault="006E56C9">
      <w:pPr>
        <w:pStyle w:val="Subtitle"/>
        <w:ind w:left="1080"/>
        <w:rPr>
          <w:rFonts w:ascii="Cambria" w:hAnsi="Cambria"/>
          <w:sz w:val="20"/>
          <w:szCs w:val="20"/>
        </w:rPr>
      </w:pPr>
    </w:p>
    <w:p w:rsidR="006E56C9" w:rsidRPr="006C1498" w:rsidRDefault="006E56C9">
      <w:pPr>
        <w:pStyle w:val="Subtitle"/>
        <w:ind w:left="900" w:hanging="180"/>
        <w:rPr>
          <w:rFonts w:ascii="Cambria" w:hAnsi="Cambria"/>
          <w:sz w:val="20"/>
          <w:szCs w:val="20"/>
        </w:rPr>
      </w:pPr>
      <w:r w:rsidRPr="006C1498">
        <w:rPr>
          <w:rFonts w:ascii="Cambria" w:hAnsi="Cambria"/>
          <w:b/>
          <w:bCs/>
          <w:sz w:val="20"/>
          <w:szCs w:val="20"/>
        </w:rPr>
        <w:t>Week 1</w:t>
      </w:r>
      <w:r w:rsidRPr="006C1498">
        <w:rPr>
          <w:rFonts w:ascii="Cambria" w:hAnsi="Cambria"/>
          <w:sz w:val="20"/>
          <w:szCs w:val="20"/>
        </w:rPr>
        <w:t>:  Students wil</w:t>
      </w:r>
      <w:r w:rsidR="001879E5" w:rsidRPr="006C1498">
        <w:rPr>
          <w:rFonts w:ascii="Cambria" w:hAnsi="Cambria"/>
          <w:sz w:val="20"/>
          <w:szCs w:val="20"/>
        </w:rPr>
        <w:t xml:space="preserve">l read, </w:t>
      </w:r>
      <w:r w:rsidRPr="006C1498">
        <w:rPr>
          <w:rFonts w:ascii="Cambria" w:hAnsi="Cambria"/>
          <w:sz w:val="20"/>
          <w:szCs w:val="20"/>
        </w:rPr>
        <w:t>do select review questions.  Related student worksheets from Morton on scarcity.  In-class lecture and activities on scarcity, choice, opportunity costs.</w:t>
      </w:r>
    </w:p>
    <w:p w:rsidR="006E56C9" w:rsidRPr="006C1498" w:rsidRDefault="006E56C9">
      <w:pPr>
        <w:pStyle w:val="Subtitle"/>
        <w:ind w:left="900"/>
        <w:rPr>
          <w:rFonts w:ascii="Cambria" w:hAnsi="Cambria"/>
          <w:sz w:val="20"/>
          <w:szCs w:val="20"/>
        </w:rPr>
      </w:pPr>
      <w:r w:rsidRPr="006C1498">
        <w:rPr>
          <w:rFonts w:ascii="Cambria" w:hAnsi="Cambria"/>
          <w:sz w:val="20"/>
          <w:szCs w:val="20"/>
        </w:rPr>
        <w:t>*</w:t>
      </w:r>
      <w:r w:rsidR="00B0230C">
        <w:rPr>
          <w:rFonts w:ascii="Cambria" w:hAnsi="Cambria"/>
          <w:sz w:val="20"/>
          <w:szCs w:val="20"/>
        </w:rPr>
        <w:t>Writing</w:t>
      </w:r>
      <w:r w:rsidRPr="006C1498">
        <w:rPr>
          <w:rFonts w:ascii="Cambria" w:hAnsi="Cambria"/>
          <w:sz w:val="20"/>
          <w:szCs w:val="20"/>
        </w:rPr>
        <w:t xml:space="preserve"> on opportunity costs related to post-high school choice.</w:t>
      </w:r>
    </w:p>
    <w:p w:rsidR="006E56C9" w:rsidRPr="006C1498" w:rsidRDefault="006E56C9">
      <w:pPr>
        <w:pStyle w:val="Subtitle"/>
        <w:ind w:left="900" w:hanging="180"/>
        <w:rPr>
          <w:rFonts w:ascii="Cambria" w:hAnsi="Cambria"/>
          <w:sz w:val="20"/>
          <w:szCs w:val="20"/>
        </w:rPr>
      </w:pPr>
    </w:p>
    <w:p w:rsidR="006E56C9" w:rsidRPr="006C1498" w:rsidRDefault="006E56C9">
      <w:pPr>
        <w:pStyle w:val="Subtitle"/>
        <w:ind w:left="900" w:hanging="180"/>
        <w:rPr>
          <w:rFonts w:ascii="Cambria" w:hAnsi="Cambria"/>
          <w:sz w:val="20"/>
          <w:szCs w:val="20"/>
        </w:rPr>
      </w:pPr>
      <w:r w:rsidRPr="006C1498">
        <w:rPr>
          <w:rFonts w:ascii="Cambria" w:hAnsi="Cambria"/>
          <w:b/>
          <w:bCs/>
          <w:sz w:val="20"/>
          <w:szCs w:val="20"/>
        </w:rPr>
        <w:t>Week 2</w:t>
      </w:r>
      <w:r w:rsidRPr="006C1498">
        <w:rPr>
          <w:rFonts w:ascii="Cambria" w:hAnsi="Cambria"/>
          <w:sz w:val="20"/>
          <w:szCs w:val="20"/>
        </w:rPr>
        <w:t>:  Students will read; do selected review questions.  Related student worksheets from Morton on opportunity costs, production possibilities curves and comparative advantage. .  In-class lecture and activities on production possibilities curves, comparative advantage, and the functions of any economic system.</w:t>
      </w:r>
    </w:p>
    <w:p w:rsidR="006E56C9" w:rsidRPr="006C1498" w:rsidRDefault="006E56C9">
      <w:pPr>
        <w:pStyle w:val="Subtitle"/>
        <w:ind w:left="900" w:hanging="180"/>
        <w:rPr>
          <w:rFonts w:ascii="Cambria" w:hAnsi="Cambria"/>
          <w:sz w:val="20"/>
          <w:szCs w:val="20"/>
        </w:rPr>
      </w:pPr>
    </w:p>
    <w:p w:rsidR="006E56C9" w:rsidRPr="006C1498" w:rsidRDefault="006E56C9">
      <w:pPr>
        <w:pStyle w:val="Subtitle"/>
        <w:ind w:left="900"/>
        <w:rPr>
          <w:rFonts w:ascii="Cambria" w:hAnsi="Cambria"/>
          <w:sz w:val="20"/>
          <w:szCs w:val="20"/>
        </w:rPr>
      </w:pPr>
      <w:r w:rsidRPr="006C1498">
        <w:rPr>
          <w:rFonts w:ascii="Cambria" w:hAnsi="Cambria"/>
          <w:sz w:val="20"/>
          <w:szCs w:val="20"/>
        </w:rPr>
        <w:t>*Class debate on outsourcing as part of specialization and trade.</w:t>
      </w:r>
    </w:p>
    <w:p w:rsidR="006E56C9" w:rsidRPr="006C1498" w:rsidRDefault="006E56C9">
      <w:pPr>
        <w:pStyle w:val="Subtitle"/>
        <w:ind w:left="900"/>
        <w:rPr>
          <w:rFonts w:ascii="Cambria" w:hAnsi="Cambria"/>
          <w:sz w:val="20"/>
          <w:szCs w:val="20"/>
        </w:rPr>
      </w:pPr>
    </w:p>
    <w:p w:rsidR="006E56C9" w:rsidRPr="006C1498" w:rsidRDefault="006E56C9">
      <w:pPr>
        <w:pStyle w:val="Subtitle"/>
        <w:ind w:left="900" w:hanging="180"/>
        <w:rPr>
          <w:rFonts w:ascii="Cambria" w:hAnsi="Cambria"/>
          <w:sz w:val="20"/>
          <w:szCs w:val="20"/>
        </w:rPr>
      </w:pPr>
      <w:r w:rsidRPr="006C1498">
        <w:rPr>
          <w:rFonts w:ascii="Cambria" w:hAnsi="Cambria"/>
          <w:b/>
          <w:bCs/>
          <w:sz w:val="20"/>
          <w:szCs w:val="20"/>
        </w:rPr>
        <w:t>Weeks 3-4</w:t>
      </w:r>
      <w:r w:rsidRPr="006C1498">
        <w:rPr>
          <w:rFonts w:ascii="Cambria" w:hAnsi="Cambria"/>
          <w:sz w:val="20"/>
          <w:szCs w:val="20"/>
        </w:rPr>
        <w:t xml:space="preserve">:  Students will read; do select review questions at the end of Chapters.  </w:t>
      </w:r>
    </w:p>
    <w:p w:rsidR="006E56C9" w:rsidRPr="006C1498" w:rsidRDefault="006E56C9">
      <w:pPr>
        <w:pStyle w:val="Subtitle"/>
        <w:ind w:left="900"/>
        <w:rPr>
          <w:rFonts w:ascii="Cambria" w:hAnsi="Cambria"/>
          <w:sz w:val="20"/>
          <w:szCs w:val="20"/>
        </w:rPr>
      </w:pPr>
      <w:r w:rsidRPr="006C1498">
        <w:rPr>
          <w:rFonts w:ascii="Cambria" w:hAnsi="Cambria"/>
          <w:sz w:val="20"/>
          <w:szCs w:val="20"/>
        </w:rPr>
        <w:t xml:space="preserve">Students will do related worksheets from Morton on laws of demand and supply; </w:t>
      </w:r>
      <w:r w:rsidRPr="006C1498">
        <w:rPr>
          <w:rFonts w:ascii="Cambria" w:hAnsi="Cambria"/>
          <w:sz w:val="20"/>
          <w:szCs w:val="20"/>
        </w:rPr>
        <w:t>determinants of demand and supply; lessons on how markets reach equilibrium and the effects of shifts in supply and demand on equilibrium price and quantity; related lessons on elasticity; related activities on price floors and ceilings.</w:t>
      </w:r>
    </w:p>
    <w:p w:rsidR="006E56C9" w:rsidRPr="006C1498" w:rsidRDefault="006E56C9" w:rsidP="001879E5">
      <w:pPr>
        <w:pStyle w:val="Subtitle"/>
        <w:ind w:left="180" w:firstLine="720"/>
        <w:rPr>
          <w:rFonts w:ascii="Cambria" w:hAnsi="Cambria"/>
          <w:sz w:val="20"/>
          <w:szCs w:val="20"/>
        </w:rPr>
      </w:pPr>
      <w:r w:rsidRPr="006C1498">
        <w:rPr>
          <w:rFonts w:ascii="Cambria" w:hAnsi="Cambria"/>
          <w:sz w:val="20"/>
          <w:szCs w:val="20"/>
        </w:rPr>
        <w:t xml:space="preserve">In-class lectures and activities supply, demand, </w:t>
      </w:r>
      <w:r w:rsidR="00B0230C">
        <w:rPr>
          <w:rFonts w:ascii="Cambria" w:hAnsi="Cambria"/>
          <w:sz w:val="20"/>
          <w:szCs w:val="20"/>
        </w:rPr>
        <w:t xml:space="preserve">  </w:t>
      </w:r>
      <w:r w:rsidR="00B0230C">
        <w:rPr>
          <w:rFonts w:ascii="Cambria" w:hAnsi="Cambria"/>
          <w:sz w:val="20"/>
          <w:szCs w:val="20"/>
        </w:rPr>
        <w:tab/>
      </w:r>
      <w:r w:rsidR="00B0230C">
        <w:rPr>
          <w:rFonts w:ascii="Cambria" w:hAnsi="Cambria"/>
          <w:sz w:val="20"/>
          <w:szCs w:val="20"/>
        </w:rPr>
        <w:tab/>
        <w:t xml:space="preserve">     </w:t>
      </w:r>
      <w:r w:rsidRPr="006C1498">
        <w:rPr>
          <w:rFonts w:ascii="Cambria" w:hAnsi="Cambria"/>
          <w:sz w:val="20"/>
          <w:szCs w:val="20"/>
        </w:rPr>
        <w:t>elasticity, equilibrium.</w:t>
      </w:r>
    </w:p>
    <w:p w:rsidR="006E56C9" w:rsidRPr="006C1498" w:rsidRDefault="006E56C9">
      <w:pPr>
        <w:pStyle w:val="Subtitle"/>
        <w:ind w:left="900"/>
        <w:rPr>
          <w:rFonts w:ascii="Cambria" w:hAnsi="Cambria"/>
          <w:sz w:val="20"/>
          <w:szCs w:val="20"/>
        </w:rPr>
      </w:pPr>
      <w:r w:rsidRPr="006C1498">
        <w:rPr>
          <w:rFonts w:ascii="Cambria" w:hAnsi="Cambria"/>
          <w:sz w:val="20"/>
          <w:szCs w:val="20"/>
        </w:rPr>
        <w:t>* in-class debate on price floors and ceilings for wages and rent</w:t>
      </w:r>
    </w:p>
    <w:p w:rsidR="006E56C9" w:rsidRPr="006C1498" w:rsidRDefault="006E56C9">
      <w:pPr>
        <w:tabs>
          <w:tab w:val="left" w:pos="990"/>
        </w:tabs>
        <w:ind w:right="720"/>
        <w:jc w:val="both"/>
        <w:rPr>
          <w:rFonts w:ascii="Cambria" w:hAnsi="Cambria"/>
          <w:sz w:val="20"/>
          <w:szCs w:val="20"/>
        </w:rPr>
      </w:pPr>
    </w:p>
    <w:p w:rsidR="006E56C9" w:rsidRPr="006C1498" w:rsidRDefault="006E56C9">
      <w:pPr>
        <w:pStyle w:val="Subtitle"/>
        <w:ind w:left="360"/>
        <w:rPr>
          <w:rFonts w:ascii="Cambria" w:hAnsi="Cambria"/>
          <w:b/>
          <w:bCs/>
          <w:color w:val="0000FF"/>
          <w:sz w:val="20"/>
          <w:szCs w:val="20"/>
        </w:rPr>
      </w:pPr>
      <w:r w:rsidRPr="006C1498">
        <w:rPr>
          <w:rFonts w:ascii="Cambria" w:hAnsi="Cambria"/>
          <w:b/>
          <w:bCs/>
          <w:color w:val="0000FF"/>
          <w:sz w:val="20"/>
          <w:szCs w:val="20"/>
        </w:rPr>
        <w:t xml:space="preserve">Unit </w:t>
      </w:r>
      <w:r w:rsidR="00B0230C">
        <w:rPr>
          <w:rFonts w:ascii="Cambria" w:hAnsi="Cambria"/>
          <w:b/>
          <w:bCs/>
          <w:color w:val="0000FF"/>
          <w:sz w:val="20"/>
          <w:szCs w:val="20"/>
        </w:rPr>
        <w:t xml:space="preserve">2: </w:t>
      </w:r>
      <w:r w:rsidRPr="006C1498">
        <w:rPr>
          <w:rFonts w:ascii="Cambria" w:hAnsi="Cambria"/>
          <w:b/>
          <w:bCs/>
          <w:color w:val="0000FF"/>
          <w:sz w:val="20"/>
          <w:szCs w:val="20"/>
        </w:rPr>
        <w:t xml:space="preserve"> Measurement of economic performance </w:t>
      </w:r>
    </w:p>
    <w:p w:rsidR="006E56C9" w:rsidRPr="006C1498" w:rsidRDefault="006E56C9">
      <w:pPr>
        <w:pStyle w:val="Subtitle"/>
        <w:ind w:left="720" w:firstLine="360"/>
        <w:rPr>
          <w:rFonts w:ascii="Cambria" w:hAnsi="Cambria"/>
          <w:sz w:val="20"/>
          <w:szCs w:val="20"/>
        </w:rPr>
      </w:pPr>
      <w:r w:rsidRPr="006C1498">
        <w:rPr>
          <w:rFonts w:ascii="Cambria" w:hAnsi="Cambria"/>
          <w:sz w:val="20"/>
          <w:szCs w:val="20"/>
        </w:rPr>
        <w:t>AP Exam:</w:t>
      </w:r>
      <w:r w:rsidRPr="006C1498">
        <w:rPr>
          <w:rFonts w:ascii="Cambria" w:hAnsi="Cambria"/>
          <w:sz w:val="20"/>
          <w:szCs w:val="20"/>
        </w:rPr>
        <w:tab/>
        <w:t>8-12%</w:t>
      </w:r>
    </w:p>
    <w:p w:rsidR="006E56C9" w:rsidRPr="006C1498" w:rsidRDefault="006E56C9">
      <w:pPr>
        <w:pStyle w:val="Subtitle"/>
        <w:ind w:left="720" w:firstLine="360"/>
        <w:rPr>
          <w:rFonts w:ascii="Cambria" w:hAnsi="Cambria"/>
          <w:sz w:val="20"/>
          <w:szCs w:val="20"/>
        </w:rPr>
      </w:pPr>
      <w:r w:rsidRPr="006C1498">
        <w:rPr>
          <w:rFonts w:ascii="Cambria" w:hAnsi="Cambria"/>
          <w:sz w:val="20"/>
          <w:szCs w:val="20"/>
        </w:rPr>
        <w:t>Course time: 2 weeks</w:t>
      </w:r>
    </w:p>
    <w:p w:rsidR="006E56C9" w:rsidRPr="006C1498" w:rsidRDefault="006E56C9">
      <w:pPr>
        <w:pStyle w:val="Subtitle"/>
        <w:ind w:left="720" w:firstLine="360"/>
        <w:rPr>
          <w:rFonts w:ascii="Cambria" w:hAnsi="Cambria"/>
          <w:sz w:val="20"/>
          <w:szCs w:val="20"/>
        </w:rPr>
      </w:pPr>
      <w:r w:rsidRPr="006C1498">
        <w:rPr>
          <w:rFonts w:ascii="Cambria" w:hAnsi="Cambria"/>
          <w:sz w:val="20"/>
          <w:szCs w:val="20"/>
        </w:rPr>
        <w:t>Concepts examined:</w:t>
      </w:r>
    </w:p>
    <w:p w:rsidR="006E56C9" w:rsidRPr="006C1498" w:rsidRDefault="006E56C9">
      <w:pPr>
        <w:pStyle w:val="Subtitle"/>
        <w:ind w:left="360"/>
        <w:rPr>
          <w:rFonts w:ascii="Cambria" w:hAnsi="Cambria"/>
          <w:sz w:val="20"/>
          <w:szCs w:val="20"/>
        </w:rPr>
      </w:pPr>
    </w:p>
    <w:p w:rsidR="006E56C9" w:rsidRPr="006C1498" w:rsidRDefault="006E56C9">
      <w:pPr>
        <w:pStyle w:val="Subtitle"/>
        <w:ind w:left="1080"/>
        <w:rPr>
          <w:rFonts w:ascii="Cambria" w:hAnsi="Cambria"/>
          <w:sz w:val="20"/>
          <w:szCs w:val="20"/>
        </w:rPr>
      </w:pPr>
      <w:r w:rsidRPr="006C1498">
        <w:rPr>
          <w:rFonts w:ascii="Cambria" w:hAnsi="Cambria"/>
          <w:sz w:val="20"/>
          <w:szCs w:val="20"/>
        </w:rPr>
        <w:t>Gross national product, gross domestic product, and national income concepts</w:t>
      </w:r>
    </w:p>
    <w:p w:rsidR="006E56C9" w:rsidRPr="006C1498" w:rsidRDefault="006E56C9">
      <w:pPr>
        <w:pStyle w:val="Subtitle"/>
        <w:ind w:left="1080"/>
        <w:rPr>
          <w:rFonts w:ascii="Cambria" w:hAnsi="Cambria"/>
          <w:sz w:val="20"/>
          <w:szCs w:val="20"/>
        </w:rPr>
      </w:pPr>
      <w:r w:rsidRPr="006C1498">
        <w:rPr>
          <w:rFonts w:ascii="Cambria" w:hAnsi="Cambria"/>
          <w:sz w:val="20"/>
          <w:szCs w:val="20"/>
        </w:rPr>
        <w:t>Inflation and price indices</w:t>
      </w:r>
    </w:p>
    <w:p w:rsidR="006E56C9" w:rsidRPr="006C1498" w:rsidRDefault="006E56C9">
      <w:pPr>
        <w:pStyle w:val="Subtitle"/>
        <w:ind w:left="1080"/>
        <w:rPr>
          <w:rFonts w:ascii="Cambria" w:hAnsi="Cambria"/>
          <w:sz w:val="20"/>
          <w:szCs w:val="20"/>
        </w:rPr>
      </w:pPr>
      <w:r w:rsidRPr="006C1498">
        <w:rPr>
          <w:rFonts w:ascii="Cambria" w:hAnsi="Cambria"/>
          <w:sz w:val="20"/>
          <w:szCs w:val="20"/>
        </w:rPr>
        <w:t xml:space="preserve">Unemployment </w:t>
      </w:r>
    </w:p>
    <w:p w:rsidR="006E56C9" w:rsidRPr="006C1498" w:rsidRDefault="006E56C9">
      <w:pPr>
        <w:pStyle w:val="Subtitle"/>
        <w:ind w:left="1080"/>
        <w:rPr>
          <w:rFonts w:ascii="Cambria" w:hAnsi="Cambria"/>
          <w:sz w:val="20"/>
          <w:szCs w:val="20"/>
        </w:rPr>
      </w:pPr>
    </w:p>
    <w:p w:rsidR="006E56C9" w:rsidRPr="006C1498" w:rsidRDefault="006E56C9">
      <w:pPr>
        <w:pStyle w:val="Subtitle"/>
        <w:ind w:left="900" w:hanging="180"/>
        <w:rPr>
          <w:rFonts w:ascii="Cambria" w:hAnsi="Cambria"/>
          <w:sz w:val="20"/>
          <w:szCs w:val="20"/>
        </w:rPr>
      </w:pPr>
      <w:r w:rsidRPr="006C1498">
        <w:rPr>
          <w:rFonts w:ascii="Cambria" w:hAnsi="Cambria"/>
          <w:b/>
          <w:bCs/>
          <w:sz w:val="20"/>
          <w:szCs w:val="20"/>
        </w:rPr>
        <w:t>Week 5-6</w:t>
      </w:r>
      <w:r w:rsidRPr="006C1498">
        <w:rPr>
          <w:rFonts w:ascii="Cambria" w:hAnsi="Cambria"/>
          <w:sz w:val="20"/>
          <w:szCs w:val="20"/>
        </w:rPr>
        <w:t>:  Students will read; do selected review questions at end of Chapters.  Related student worksheets from Morton on measuring economic performance.  In-class lecture and activities on gnp, gdp, national income, inflation, price indices and unemployment.</w:t>
      </w:r>
    </w:p>
    <w:p w:rsidR="006E56C9" w:rsidRPr="006C1498" w:rsidRDefault="006E56C9">
      <w:pPr>
        <w:pStyle w:val="Subtitle"/>
        <w:ind w:left="900"/>
        <w:rPr>
          <w:rFonts w:ascii="Cambria" w:hAnsi="Cambria"/>
          <w:sz w:val="20"/>
          <w:szCs w:val="20"/>
        </w:rPr>
      </w:pPr>
      <w:r w:rsidRPr="006C1498">
        <w:rPr>
          <w:rFonts w:ascii="Cambria" w:hAnsi="Cambria"/>
          <w:sz w:val="20"/>
          <w:szCs w:val="20"/>
        </w:rPr>
        <w:t>*</w:t>
      </w:r>
      <w:r w:rsidR="00B0230C">
        <w:rPr>
          <w:rFonts w:ascii="Cambria" w:hAnsi="Cambria"/>
          <w:sz w:val="20"/>
          <w:szCs w:val="20"/>
        </w:rPr>
        <w:t>Literacy</w:t>
      </w:r>
      <w:r w:rsidRPr="006C1498">
        <w:rPr>
          <w:rFonts w:ascii="Cambria" w:hAnsi="Cambria"/>
          <w:sz w:val="20"/>
          <w:szCs w:val="20"/>
        </w:rPr>
        <w:t xml:space="preserve"> on inflation and unemployment.</w:t>
      </w:r>
    </w:p>
    <w:p w:rsidR="006E56C9" w:rsidRPr="006C1498" w:rsidRDefault="006E56C9">
      <w:pPr>
        <w:tabs>
          <w:tab w:val="left" w:pos="990"/>
        </w:tabs>
        <w:ind w:right="720"/>
        <w:jc w:val="both"/>
        <w:rPr>
          <w:rFonts w:ascii="Cambria" w:hAnsi="Cambria"/>
          <w:sz w:val="20"/>
          <w:szCs w:val="20"/>
        </w:rPr>
      </w:pPr>
    </w:p>
    <w:p w:rsidR="006E56C9" w:rsidRPr="006C1498" w:rsidRDefault="006E56C9">
      <w:pPr>
        <w:pStyle w:val="Subtitle"/>
        <w:ind w:left="360"/>
        <w:rPr>
          <w:rFonts w:ascii="Cambria" w:hAnsi="Cambria"/>
          <w:b/>
          <w:color w:val="0000FF"/>
          <w:sz w:val="20"/>
          <w:szCs w:val="20"/>
        </w:rPr>
      </w:pPr>
      <w:r w:rsidRPr="006C1498">
        <w:rPr>
          <w:rFonts w:ascii="Cambria" w:hAnsi="Cambria"/>
          <w:b/>
          <w:color w:val="0000FF"/>
          <w:sz w:val="20"/>
          <w:szCs w:val="20"/>
        </w:rPr>
        <w:t xml:space="preserve">Unit </w:t>
      </w:r>
      <w:r w:rsidR="00B0230C">
        <w:rPr>
          <w:rFonts w:ascii="Cambria" w:hAnsi="Cambria"/>
          <w:b/>
          <w:color w:val="0000FF"/>
          <w:sz w:val="20"/>
          <w:szCs w:val="20"/>
        </w:rPr>
        <w:t>3:</w:t>
      </w:r>
      <w:r w:rsidRPr="006C1498">
        <w:rPr>
          <w:rFonts w:ascii="Cambria" w:hAnsi="Cambria"/>
          <w:b/>
          <w:color w:val="0000FF"/>
          <w:sz w:val="20"/>
          <w:szCs w:val="20"/>
        </w:rPr>
        <w:t xml:space="preserve"> National income and price determination </w:t>
      </w:r>
    </w:p>
    <w:p w:rsidR="006E56C9" w:rsidRPr="006C1498" w:rsidRDefault="006E56C9">
      <w:pPr>
        <w:pStyle w:val="Subtitle"/>
        <w:ind w:left="360"/>
        <w:rPr>
          <w:rFonts w:ascii="Cambria" w:hAnsi="Cambria"/>
          <w:sz w:val="20"/>
          <w:szCs w:val="20"/>
        </w:rPr>
      </w:pPr>
      <w:r w:rsidRPr="006C1498">
        <w:rPr>
          <w:rFonts w:ascii="Cambria" w:hAnsi="Cambria"/>
          <w:sz w:val="20"/>
          <w:szCs w:val="20"/>
        </w:rPr>
        <w:t>AP Exam:</w:t>
      </w:r>
      <w:r w:rsidRPr="006C1498">
        <w:rPr>
          <w:rFonts w:ascii="Cambria" w:hAnsi="Cambria"/>
          <w:sz w:val="20"/>
          <w:szCs w:val="20"/>
        </w:rPr>
        <w:tab/>
        <w:t>70-75%</w:t>
      </w:r>
    </w:p>
    <w:p w:rsidR="006E56C9" w:rsidRPr="006C1498" w:rsidRDefault="006E56C9">
      <w:pPr>
        <w:pStyle w:val="Subtitle"/>
        <w:ind w:left="360"/>
        <w:rPr>
          <w:rFonts w:ascii="Cambria" w:hAnsi="Cambria"/>
          <w:sz w:val="20"/>
          <w:szCs w:val="20"/>
        </w:rPr>
      </w:pPr>
      <w:r w:rsidRPr="006C1498">
        <w:rPr>
          <w:rFonts w:ascii="Cambria" w:hAnsi="Cambria"/>
          <w:sz w:val="20"/>
          <w:szCs w:val="20"/>
        </w:rPr>
        <w:t xml:space="preserve">Course time:  8 weeks </w:t>
      </w:r>
    </w:p>
    <w:p w:rsidR="006E56C9" w:rsidRPr="006C1498" w:rsidRDefault="006E56C9">
      <w:pPr>
        <w:pStyle w:val="Subtitle"/>
        <w:ind w:left="360"/>
        <w:rPr>
          <w:rFonts w:ascii="Cambria" w:hAnsi="Cambria"/>
          <w:sz w:val="20"/>
          <w:szCs w:val="20"/>
        </w:rPr>
      </w:pPr>
      <w:r w:rsidRPr="006C1498">
        <w:rPr>
          <w:rFonts w:ascii="Cambria" w:hAnsi="Cambria"/>
          <w:sz w:val="20"/>
          <w:szCs w:val="20"/>
        </w:rPr>
        <w:t>Concepts examined:</w:t>
      </w:r>
    </w:p>
    <w:p w:rsidR="006E56C9" w:rsidRPr="006C1498" w:rsidRDefault="006E56C9">
      <w:pPr>
        <w:pStyle w:val="Subtitle"/>
        <w:ind w:left="1080"/>
        <w:rPr>
          <w:rFonts w:ascii="Cambria" w:hAnsi="Cambria"/>
          <w:sz w:val="20"/>
          <w:szCs w:val="20"/>
        </w:rPr>
      </w:pPr>
      <w:r w:rsidRPr="006C1498">
        <w:rPr>
          <w:rFonts w:ascii="Cambria" w:hAnsi="Cambria"/>
          <w:sz w:val="20"/>
          <w:szCs w:val="20"/>
        </w:rPr>
        <w:t>Aggregate supply (8-12%)</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short-run and long-run analysis</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sticky versus flexible wages and prices</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supply-side policies</w:t>
      </w:r>
    </w:p>
    <w:p w:rsidR="006E56C9" w:rsidRPr="006C1498" w:rsidRDefault="006E56C9">
      <w:pPr>
        <w:pStyle w:val="Subtitle"/>
        <w:rPr>
          <w:rFonts w:ascii="Cambria" w:hAnsi="Cambria"/>
          <w:sz w:val="20"/>
          <w:szCs w:val="20"/>
        </w:rPr>
      </w:pPr>
    </w:p>
    <w:p w:rsidR="006E56C9" w:rsidRPr="006C1498" w:rsidRDefault="006E56C9">
      <w:pPr>
        <w:pStyle w:val="Subtitle"/>
        <w:ind w:left="1080"/>
        <w:rPr>
          <w:rFonts w:ascii="Cambria" w:hAnsi="Cambria"/>
          <w:sz w:val="20"/>
          <w:szCs w:val="20"/>
        </w:rPr>
      </w:pPr>
      <w:r w:rsidRPr="006C1498">
        <w:rPr>
          <w:rFonts w:ascii="Cambria" w:hAnsi="Cambria"/>
          <w:sz w:val="20"/>
          <w:szCs w:val="20"/>
        </w:rPr>
        <w:t>Aggregate demand (25-35%)</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circular flow</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components of aggregate demand</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multiplier</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fiscal policy</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monetary policy</w:t>
      </w:r>
    </w:p>
    <w:p w:rsidR="006E56C9" w:rsidRPr="006C1498" w:rsidRDefault="006E56C9">
      <w:pPr>
        <w:pStyle w:val="Subtitle"/>
        <w:ind w:left="1980"/>
        <w:rPr>
          <w:rFonts w:ascii="Cambria" w:hAnsi="Cambria"/>
          <w:sz w:val="20"/>
          <w:szCs w:val="20"/>
        </w:rPr>
      </w:pPr>
    </w:p>
    <w:p w:rsidR="006E56C9" w:rsidRPr="006C1498" w:rsidRDefault="006E56C9">
      <w:pPr>
        <w:pStyle w:val="Subtitle"/>
        <w:ind w:left="1080"/>
        <w:rPr>
          <w:rFonts w:ascii="Cambria" w:hAnsi="Cambria"/>
          <w:sz w:val="20"/>
          <w:szCs w:val="20"/>
        </w:rPr>
      </w:pPr>
      <w:r w:rsidRPr="006C1498">
        <w:rPr>
          <w:rFonts w:ascii="Cambria" w:hAnsi="Cambria"/>
          <w:sz w:val="20"/>
          <w:szCs w:val="20"/>
        </w:rPr>
        <w:t>Money and Banking (10-15%)</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definition of money and its creation</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tools of central bank policy</w:t>
      </w:r>
    </w:p>
    <w:p w:rsidR="006E56C9" w:rsidRPr="006C1498" w:rsidRDefault="006E56C9">
      <w:pPr>
        <w:pStyle w:val="Subtitle"/>
        <w:ind w:left="1980"/>
        <w:rPr>
          <w:rFonts w:ascii="Cambria" w:hAnsi="Cambria"/>
          <w:sz w:val="20"/>
          <w:szCs w:val="20"/>
        </w:rPr>
      </w:pPr>
    </w:p>
    <w:p w:rsidR="006E56C9" w:rsidRPr="006C1498" w:rsidRDefault="006E56C9">
      <w:pPr>
        <w:pStyle w:val="Subtitle"/>
        <w:ind w:left="1080"/>
        <w:rPr>
          <w:rFonts w:ascii="Cambria" w:hAnsi="Cambria"/>
          <w:sz w:val="20"/>
          <w:szCs w:val="20"/>
        </w:rPr>
      </w:pPr>
      <w:r w:rsidRPr="006C1498">
        <w:rPr>
          <w:rFonts w:ascii="Cambria" w:hAnsi="Cambria"/>
          <w:sz w:val="20"/>
          <w:szCs w:val="20"/>
        </w:rPr>
        <w:t>Fiscal-monetary mix (10-15%)</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Interaction of fiscal and monetary policies</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Government budget policies</w:t>
      </w:r>
    </w:p>
    <w:p w:rsidR="006E56C9" w:rsidRPr="006C1498" w:rsidRDefault="006E56C9">
      <w:pPr>
        <w:pStyle w:val="Subtitle"/>
        <w:ind w:left="1980"/>
        <w:rPr>
          <w:rFonts w:ascii="Cambria" w:hAnsi="Cambria"/>
          <w:sz w:val="20"/>
          <w:szCs w:val="20"/>
        </w:rPr>
      </w:pPr>
    </w:p>
    <w:p w:rsidR="006E56C9" w:rsidRPr="006C1498" w:rsidRDefault="006E56C9">
      <w:pPr>
        <w:pStyle w:val="Subtitle"/>
        <w:ind w:left="1080"/>
        <w:rPr>
          <w:rFonts w:ascii="Cambria" w:hAnsi="Cambria"/>
          <w:sz w:val="20"/>
          <w:szCs w:val="20"/>
        </w:rPr>
      </w:pPr>
      <w:r w:rsidRPr="006C1498">
        <w:rPr>
          <w:rFonts w:ascii="Cambria" w:hAnsi="Cambria"/>
          <w:sz w:val="20"/>
          <w:szCs w:val="20"/>
        </w:rPr>
        <w:t>Trade-offs between inflation and unemployment (8-10%)</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long run versus short run</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supply shocks</w:t>
      </w:r>
    </w:p>
    <w:p w:rsidR="006E56C9" w:rsidRPr="006C1498" w:rsidRDefault="006E56C9">
      <w:pPr>
        <w:pStyle w:val="Subtitle"/>
        <w:numPr>
          <w:ilvl w:val="2"/>
          <w:numId w:val="1"/>
        </w:numPr>
        <w:rPr>
          <w:rFonts w:ascii="Cambria" w:hAnsi="Cambria"/>
          <w:sz w:val="20"/>
          <w:szCs w:val="20"/>
        </w:rPr>
      </w:pPr>
      <w:r w:rsidRPr="006C1498">
        <w:rPr>
          <w:rFonts w:ascii="Cambria" w:hAnsi="Cambria"/>
          <w:sz w:val="20"/>
          <w:szCs w:val="20"/>
        </w:rPr>
        <w:t>role of expectations</w:t>
      </w:r>
    </w:p>
    <w:p w:rsidR="006E56C9" w:rsidRPr="006C1498" w:rsidRDefault="006E56C9">
      <w:pPr>
        <w:pStyle w:val="Subtitle"/>
        <w:ind w:left="1080"/>
        <w:rPr>
          <w:rFonts w:ascii="Cambria" w:hAnsi="Cambria"/>
          <w:sz w:val="20"/>
          <w:szCs w:val="20"/>
        </w:rPr>
      </w:pPr>
    </w:p>
    <w:p w:rsidR="006E56C9" w:rsidRPr="006C1498" w:rsidRDefault="006E56C9">
      <w:pPr>
        <w:pStyle w:val="Subtitle"/>
        <w:ind w:left="900" w:hanging="180"/>
        <w:rPr>
          <w:rFonts w:ascii="Cambria" w:hAnsi="Cambria"/>
          <w:bCs/>
          <w:sz w:val="20"/>
          <w:szCs w:val="20"/>
        </w:rPr>
      </w:pPr>
      <w:r w:rsidRPr="006C1498">
        <w:rPr>
          <w:rFonts w:ascii="Cambria" w:hAnsi="Cambria"/>
          <w:bCs/>
          <w:color w:val="0000FF"/>
          <w:sz w:val="20"/>
          <w:szCs w:val="20"/>
        </w:rPr>
        <w:t>Sub-unit on aggregate supply</w:t>
      </w:r>
      <w:r w:rsidRPr="006C1498">
        <w:rPr>
          <w:rFonts w:ascii="Cambria" w:hAnsi="Cambria"/>
          <w:bCs/>
          <w:sz w:val="20"/>
          <w:szCs w:val="20"/>
        </w:rPr>
        <w:t xml:space="preserve"> </w:t>
      </w:r>
      <w:r w:rsidRPr="006C1498">
        <w:rPr>
          <w:rFonts w:ascii="Cambria" w:hAnsi="Cambria"/>
          <w:bCs/>
          <w:color w:val="0000FF"/>
          <w:sz w:val="20"/>
          <w:szCs w:val="20"/>
        </w:rPr>
        <w:t>and demand</w:t>
      </w:r>
    </w:p>
    <w:p w:rsidR="006E56C9" w:rsidRPr="006C1498" w:rsidRDefault="006E56C9">
      <w:pPr>
        <w:pStyle w:val="Subtitle"/>
        <w:ind w:left="900" w:hanging="180"/>
        <w:rPr>
          <w:rFonts w:ascii="Cambria" w:hAnsi="Cambria"/>
          <w:sz w:val="20"/>
          <w:szCs w:val="20"/>
        </w:rPr>
      </w:pPr>
      <w:r w:rsidRPr="006C1498">
        <w:rPr>
          <w:rFonts w:ascii="Cambria" w:hAnsi="Cambria"/>
          <w:b/>
          <w:bCs/>
          <w:sz w:val="20"/>
          <w:szCs w:val="20"/>
        </w:rPr>
        <w:t>Weeks 7-10</w:t>
      </w:r>
      <w:r w:rsidRPr="006C1498">
        <w:rPr>
          <w:rFonts w:ascii="Cambria" w:hAnsi="Cambria"/>
          <w:sz w:val="20"/>
          <w:szCs w:val="20"/>
        </w:rPr>
        <w:t>:  Students will read; do review questions</w:t>
      </w:r>
      <w:r w:rsidR="001879E5" w:rsidRPr="006C1498">
        <w:rPr>
          <w:rFonts w:ascii="Cambria" w:hAnsi="Cambria"/>
          <w:sz w:val="20"/>
          <w:szCs w:val="20"/>
        </w:rPr>
        <w:t xml:space="preserve"> at the end of Chapters</w:t>
      </w:r>
      <w:r w:rsidRPr="006C1498">
        <w:rPr>
          <w:rFonts w:ascii="Cambria" w:hAnsi="Cambria"/>
          <w:sz w:val="20"/>
          <w:szCs w:val="20"/>
        </w:rPr>
        <w:t xml:space="preserve">.  </w:t>
      </w:r>
    </w:p>
    <w:p w:rsidR="006E56C9" w:rsidRPr="006C1498" w:rsidRDefault="006E56C9">
      <w:pPr>
        <w:pStyle w:val="Subtitle"/>
        <w:ind w:left="900"/>
        <w:rPr>
          <w:rFonts w:ascii="Cambria" w:hAnsi="Cambria"/>
          <w:sz w:val="20"/>
          <w:szCs w:val="20"/>
        </w:rPr>
      </w:pPr>
      <w:r w:rsidRPr="006C1498">
        <w:rPr>
          <w:rFonts w:ascii="Cambria" w:hAnsi="Cambria"/>
          <w:sz w:val="20"/>
          <w:szCs w:val="20"/>
        </w:rPr>
        <w:t xml:space="preserve">Students will do related worksheets from </w:t>
      </w:r>
      <w:r w:rsidRPr="006C1498">
        <w:rPr>
          <w:rFonts w:ascii="Cambria" w:hAnsi="Cambria"/>
          <w:i/>
          <w:iCs/>
          <w:sz w:val="20"/>
          <w:szCs w:val="20"/>
        </w:rPr>
        <w:t>Morton</w:t>
      </w:r>
      <w:r w:rsidRPr="006C1498">
        <w:rPr>
          <w:rFonts w:ascii="Cambria" w:hAnsi="Cambria"/>
          <w:sz w:val="20"/>
          <w:szCs w:val="20"/>
        </w:rPr>
        <w:t xml:space="preserve"> on aggregate supply and aggregate demand Keynesian economics, and long vs. short run aggregate supply and demand.</w:t>
      </w:r>
    </w:p>
    <w:p w:rsidR="006E56C9" w:rsidRPr="006C1498" w:rsidRDefault="006E56C9">
      <w:pPr>
        <w:tabs>
          <w:tab w:val="left" w:pos="1260"/>
        </w:tabs>
        <w:ind w:left="900" w:right="720"/>
        <w:jc w:val="both"/>
        <w:rPr>
          <w:rFonts w:ascii="Cambria" w:hAnsi="Cambria"/>
          <w:sz w:val="20"/>
          <w:szCs w:val="20"/>
        </w:rPr>
      </w:pPr>
      <w:r w:rsidRPr="006C1498">
        <w:rPr>
          <w:rFonts w:ascii="Cambria" w:hAnsi="Cambria"/>
          <w:sz w:val="20"/>
          <w:szCs w:val="20"/>
        </w:rPr>
        <w:t>In-class lecture and activities related to aggregate supply and aggregate demand Keynesian economics, and long vs. short run aggreg</w:t>
      </w:r>
      <w:r w:rsidR="00B0230C">
        <w:rPr>
          <w:rFonts w:ascii="Cambria" w:hAnsi="Cambria"/>
          <w:sz w:val="20"/>
          <w:szCs w:val="20"/>
        </w:rPr>
        <w:t>ate supply and demand.</w:t>
      </w:r>
      <w:r w:rsidRPr="006C1498">
        <w:rPr>
          <w:rFonts w:ascii="Cambria" w:hAnsi="Cambria"/>
          <w:sz w:val="20"/>
          <w:szCs w:val="20"/>
        </w:rPr>
        <w:t xml:space="preserve"> Introduction to monetary and fiscal policy.</w:t>
      </w:r>
    </w:p>
    <w:p w:rsidR="006E56C9" w:rsidRPr="006C1498" w:rsidRDefault="006E56C9">
      <w:pPr>
        <w:pStyle w:val="Subtitle"/>
        <w:ind w:left="900"/>
        <w:rPr>
          <w:rFonts w:ascii="Cambria" w:hAnsi="Cambria"/>
          <w:sz w:val="20"/>
          <w:szCs w:val="20"/>
        </w:rPr>
      </w:pPr>
    </w:p>
    <w:p w:rsidR="006E56C9" w:rsidRPr="006C1498" w:rsidRDefault="006E56C9">
      <w:pPr>
        <w:pStyle w:val="Subtitle"/>
        <w:ind w:left="720"/>
        <w:rPr>
          <w:rFonts w:ascii="Cambria" w:hAnsi="Cambria"/>
          <w:bCs/>
          <w:color w:val="0000FF"/>
          <w:sz w:val="20"/>
          <w:szCs w:val="20"/>
        </w:rPr>
      </w:pPr>
      <w:r w:rsidRPr="006C1498">
        <w:rPr>
          <w:rFonts w:ascii="Cambria" w:hAnsi="Cambria"/>
          <w:bCs/>
          <w:color w:val="0000FF"/>
          <w:sz w:val="20"/>
          <w:szCs w:val="20"/>
        </w:rPr>
        <w:t>Sub-unit on Money and Banking</w:t>
      </w:r>
    </w:p>
    <w:p w:rsidR="006E56C9" w:rsidRPr="006C1498" w:rsidRDefault="006E56C9">
      <w:pPr>
        <w:pStyle w:val="Subtitle"/>
        <w:ind w:left="900" w:hanging="180"/>
        <w:rPr>
          <w:rFonts w:ascii="Cambria" w:hAnsi="Cambria"/>
          <w:sz w:val="20"/>
          <w:szCs w:val="20"/>
        </w:rPr>
      </w:pPr>
      <w:r w:rsidRPr="006C1498">
        <w:rPr>
          <w:rFonts w:ascii="Cambria" w:hAnsi="Cambria"/>
          <w:b/>
          <w:bCs/>
          <w:sz w:val="20"/>
          <w:szCs w:val="20"/>
        </w:rPr>
        <w:t>Weeks 11-12</w:t>
      </w:r>
      <w:r w:rsidRPr="006C1498">
        <w:rPr>
          <w:rFonts w:ascii="Cambria" w:hAnsi="Cambria"/>
          <w:sz w:val="20"/>
          <w:szCs w:val="20"/>
        </w:rPr>
        <w:t xml:space="preserve">:  Students will read; do review questions at the end. </w:t>
      </w:r>
    </w:p>
    <w:p w:rsidR="006E56C9" w:rsidRPr="006C1498" w:rsidRDefault="006E56C9">
      <w:pPr>
        <w:pStyle w:val="Subtitle"/>
        <w:ind w:left="900"/>
        <w:rPr>
          <w:rFonts w:ascii="Cambria" w:hAnsi="Cambria"/>
          <w:sz w:val="20"/>
          <w:szCs w:val="20"/>
        </w:rPr>
      </w:pPr>
      <w:r w:rsidRPr="006C1498">
        <w:rPr>
          <w:rFonts w:ascii="Cambria" w:hAnsi="Cambria"/>
          <w:sz w:val="20"/>
          <w:szCs w:val="20"/>
        </w:rPr>
        <w:t xml:space="preserve">Students will do related worksheets from </w:t>
      </w:r>
      <w:r w:rsidRPr="006C1498">
        <w:rPr>
          <w:rFonts w:ascii="Cambria" w:hAnsi="Cambria"/>
          <w:i/>
          <w:iCs/>
          <w:sz w:val="20"/>
          <w:szCs w:val="20"/>
        </w:rPr>
        <w:t>Morton</w:t>
      </w:r>
      <w:r w:rsidRPr="006C1498">
        <w:rPr>
          <w:rFonts w:ascii="Cambria" w:hAnsi="Cambria"/>
          <w:sz w:val="20"/>
          <w:szCs w:val="20"/>
        </w:rPr>
        <w:t xml:space="preserve"> on money, money supply, the Federal Reserve and monetary policy.</w:t>
      </w:r>
    </w:p>
    <w:p w:rsidR="006E56C9" w:rsidRPr="006C1498" w:rsidRDefault="006E56C9" w:rsidP="00B0230C">
      <w:pPr>
        <w:pStyle w:val="Subtitle"/>
        <w:ind w:left="900"/>
        <w:rPr>
          <w:rFonts w:ascii="Cambria" w:hAnsi="Cambria"/>
          <w:sz w:val="20"/>
          <w:szCs w:val="20"/>
        </w:rPr>
      </w:pPr>
      <w:r w:rsidRPr="006C1498">
        <w:rPr>
          <w:rFonts w:ascii="Cambria" w:hAnsi="Cambria"/>
          <w:sz w:val="20"/>
          <w:szCs w:val="20"/>
        </w:rPr>
        <w:t>In-class lectures and activities related to money, money supply, the Federal Reserve and monetary policy.</w:t>
      </w:r>
    </w:p>
    <w:p w:rsidR="006E56C9" w:rsidRPr="006C1498" w:rsidRDefault="006E56C9">
      <w:pPr>
        <w:pStyle w:val="Subtitle"/>
        <w:ind w:left="1080"/>
        <w:rPr>
          <w:rFonts w:ascii="Cambria" w:hAnsi="Cambria"/>
          <w:sz w:val="20"/>
          <w:szCs w:val="20"/>
        </w:rPr>
      </w:pPr>
    </w:p>
    <w:p w:rsidR="006E56C9" w:rsidRPr="006C1498" w:rsidRDefault="006E56C9">
      <w:pPr>
        <w:pStyle w:val="Subtitle"/>
        <w:ind w:left="720"/>
        <w:rPr>
          <w:rFonts w:ascii="Cambria" w:hAnsi="Cambria"/>
          <w:sz w:val="20"/>
          <w:szCs w:val="20"/>
        </w:rPr>
      </w:pPr>
      <w:r w:rsidRPr="006C1498">
        <w:rPr>
          <w:rFonts w:ascii="Cambria" w:hAnsi="Cambria"/>
          <w:bCs/>
          <w:color w:val="0000FF"/>
          <w:sz w:val="20"/>
          <w:szCs w:val="20"/>
        </w:rPr>
        <w:t>Sub-unit on Macro policy in perspective</w:t>
      </w:r>
      <w:r w:rsidRPr="006C1498">
        <w:rPr>
          <w:rFonts w:ascii="Cambria" w:hAnsi="Cambria"/>
          <w:sz w:val="20"/>
          <w:szCs w:val="20"/>
        </w:rPr>
        <w:t xml:space="preserve"> </w:t>
      </w:r>
    </w:p>
    <w:p w:rsidR="006E56C9" w:rsidRPr="006C1498" w:rsidRDefault="006E56C9">
      <w:pPr>
        <w:pStyle w:val="Subtitle"/>
        <w:ind w:left="900" w:hanging="180"/>
        <w:rPr>
          <w:rFonts w:ascii="Cambria" w:hAnsi="Cambria"/>
          <w:sz w:val="20"/>
          <w:szCs w:val="20"/>
        </w:rPr>
      </w:pPr>
      <w:r w:rsidRPr="006C1498">
        <w:rPr>
          <w:rFonts w:ascii="Cambria" w:hAnsi="Cambria"/>
          <w:b/>
          <w:sz w:val="20"/>
          <w:szCs w:val="20"/>
        </w:rPr>
        <w:t>Weeks 13-14</w:t>
      </w:r>
      <w:r w:rsidRPr="006C1498">
        <w:rPr>
          <w:rFonts w:ascii="Cambria" w:hAnsi="Cambria"/>
          <w:sz w:val="20"/>
          <w:szCs w:val="20"/>
        </w:rPr>
        <w:t xml:space="preserve">:  Students will read; do selected review questions at the end of Chapters </w:t>
      </w:r>
    </w:p>
    <w:p w:rsidR="006E56C9" w:rsidRPr="006C1498" w:rsidRDefault="006E56C9">
      <w:pPr>
        <w:pStyle w:val="Subtitle"/>
        <w:ind w:left="900"/>
        <w:rPr>
          <w:rFonts w:ascii="Cambria" w:hAnsi="Cambria"/>
          <w:sz w:val="20"/>
          <w:szCs w:val="20"/>
        </w:rPr>
      </w:pPr>
      <w:r w:rsidRPr="006C1498">
        <w:rPr>
          <w:rFonts w:ascii="Cambria" w:hAnsi="Cambria"/>
          <w:sz w:val="20"/>
          <w:szCs w:val="20"/>
        </w:rPr>
        <w:t xml:space="preserve">Students will do related worksheets from </w:t>
      </w:r>
      <w:r w:rsidRPr="006C1498">
        <w:rPr>
          <w:rFonts w:ascii="Cambria" w:hAnsi="Cambria"/>
          <w:i/>
          <w:iCs/>
          <w:sz w:val="20"/>
          <w:szCs w:val="20"/>
        </w:rPr>
        <w:t>Morton</w:t>
      </w:r>
      <w:r w:rsidRPr="006C1498">
        <w:rPr>
          <w:rFonts w:ascii="Cambria" w:hAnsi="Cambria"/>
          <w:sz w:val="20"/>
          <w:szCs w:val="20"/>
        </w:rPr>
        <w:t xml:space="preserve"> on the interaction of monetary and fiscal policy, long and short run Phillips curves related to aggregate supply and aggregate demand.</w:t>
      </w:r>
    </w:p>
    <w:p w:rsidR="006E56C9" w:rsidRPr="006C1498" w:rsidRDefault="006E56C9">
      <w:pPr>
        <w:pStyle w:val="Subtitle"/>
        <w:ind w:left="900"/>
        <w:rPr>
          <w:rFonts w:ascii="Cambria" w:hAnsi="Cambria"/>
          <w:sz w:val="20"/>
          <w:szCs w:val="20"/>
        </w:rPr>
      </w:pPr>
      <w:r w:rsidRPr="006C1498">
        <w:rPr>
          <w:rFonts w:ascii="Cambria" w:hAnsi="Cambria"/>
          <w:sz w:val="20"/>
          <w:szCs w:val="20"/>
        </w:rPr>
        <w:t>In-class lectures and activities related to the interaction of monetary and fiscal policy, long and short run Phillips curves related to aggregate supply and aggregate demand.</w:t>
      </w:r>
    </w:p>
    <w:p w:rsidR="006E56C9" w:rsidRPr="006C1498" w:rsidRDefault="006E56C9" w:rsidP="0061624D">
      <w:pPr>
        <w:pStyle w:val="Subtitle"/>
        <w:ind w:left="900"/>
        <w:rPr>
          <w:rFonts w:ascii="Cambria" w:hAnsi="Cambria"/>
          <w:sz w:val="20"/>
          <w:szCs w:val="20"/>
        </w:rPr>
      </w:pPr>
    </w:p>
    <w:p w:rsidR="006E56C9" w:rsidRPr="006C1498" w:rsidRDefault="006E56C9">
      <w:pPr>
        <w:pStyle w:val="Subtitle"/>
        <w:ind w:left="360"/>
        <w:rPr>
          <w:rFonts w:ascii="Cambria" w:hAnsi="Cambria"/>
          <w:b/>
          <w:color w:val="0000FF"/>
          <w:sz w:val="20"/>
          <w:szCs w:val="20"/>
        </w:rPr>
      </w:pPr>
      <w:r w:rsidRPr="006C1498">
        <w:rPr>
          <w:rFonts w:ascii="Cambria" w:hAnsi="Cambria"/>
          <w:b/>
          <w:color w:val="0000FF"/>
          <w:sz w:val="20"/>
          <w:szCs w:val="20"/>
        </w:rPr>
        <w:t xml:space="preserve">Unit Four – Economic Growth International finance, exchange rates, and balance of payments </w:t>
      </w:r>
    </w:p>
    <w:p w:rsidR="006E56C9" w:rsidRPr="006C1498" w:rsidRDefault="006E56C9">
      <w:pPr>
        <w:pStyle w:val="Subtitle"/>
        <w:ind w:left="360"/>
        <w:rPr>
          <w:rFonts w:ascii="Cambria" w:hAnsi="Cambria"/>
          <w:sz w:val="20"/>
          <w:szCs w:val="20"/>
        </w:rPr>
      </w:pPr>
      <w:r w:rsidRPr="006C1498">
        <w:rPr>
          <w:rFonts w:ascii="Cambria" w:hAnsi="Cambria"/>
          <w:sz w:val="20"/>
          <w:szCs w:val="20"/>
        </w:rPr>
        <w:t>Concepts examined:</w:t>
      </w:r>
    </w:p>
    <w:p w:rsidR="006E56C9" w:rsidRPr="006C1498" w:rsidRDefault="006E56C9">
      <w:pPr>
        <w:pStyle w:val="Subtitle"/>
        <w:ind w:left="360" w:firstLine="720"/>
        <w:rPr>
          <w:rFonts w:ascii="Cambria" w:hAnsi="Cambria"/>
          <w:sz w:val="20"/>
          <w:szCs w:val="20"/>
        </w:rPr>
      </w:pPr>
    </w:p>
    <w:p w:rsidR="006E56C9" w:rsidRPr="006C1498" w:rsidRDefault="006E56C9">
      <w:pPr>
        <w:pStyle w:val="Subtitle"/>
        <w:ind w:left="1080"/>
        <w:rPr>
          <w:rFonts w:ascii="Cambria" w:hAnsi="Cambria"/>
          <w:sz w:val="20"/>
          <w:szCs w:val="20"/>
        </w:rPr>
      </w:pPr>
      <w:r w:rsidRPr="006C1498">
        <w:rPr>
          <w:rFonts w:ascii="Cambria" w:hAnsi="Cambria"/>
          <w:sz w:val="20"/>
          <w:szCs w:val="20"/>
        </w:rPr>
        <w:t>International trade and policy</w:t>
      </w:r>
    </w:p>
    <w:p w:rsidR="006E56C9" w:rsidRPr="006C1498" w:rsidRDefault="006E56C9">
      <w:pPr>
        <w:pStyle w:val="Subtitle"/>
        <w:ind w:left="1080"/>
        <w:rPr>
          <w:rFonts w:ascii="Cambria" w:hAnsi="Cambria"/>
          <w:sz w:val="20"/>
          <w:szCs w:val="20"/>
        </w:rPr>
      </w:pPr>
      <w:r w:rsidRPr="006C1498">
        <w:rPr>
          <w:rFonts w:ascii="Cambria" w:hAnsi="Cambria"/>
          <w:sz w:val="20"/>
          <w:szCs w:val="20"/>
        </w:rPr>
        <w:t>International finance, exchange rates, and balance of payments</w:t>
      </w:r>
    </w:p>
    <w:p w:rsidR="006E56C9" w:rsidRPr="006C1498" w:rsidRDefault="006E56C9">
      <w:pPr>
        <w:pStyle w:val="Subtitle"/>
        <w:ind w:left="360"/>
        <w:rPr>
          <w:rFonts w:ascii="Cambria" w:hAnsi="Cambria"/>
          <w:sz w:val="20"/>
          <w:szCs w:val="20"/>
        </w:rPr>
      </w:pPr>
    </w:p>
    <w:p w:rsidR="006E56C9" w:rsidRPr="006C1498" w:rsidRDefault="006E56C9">
      <w:pPr>
        <w:pStyle w:val="Subtitle"/>
        <w:ind w:left="360"/>
        <w:rPr>
          <w:rFonts w:ascii="Cambria" w:hAnsi="Cambria"/>
          <w:sz w:val="20"/>
          <w:szCs w:val="20"/>
        </w:rPr>
      </w:pPr>
      <w:r w:rsidRPr="006C1498">
        <w:rPr>
          <w:rFonts w:ascii="Cambria" w:hAnsi="Cambria"/>
          <w:sz w:val="20"/>
          <w:szCs w:val="20"/>
        </w:rPr>
        <w:t>AP Exam:</w:t>
      </w:r>
      <w:r w:rsidRPr="006C1498">
        <w:rPr>
          <w:rFonts w:ascii="Cambria" w:hAnsi="Cambria"/>
          <w:sz w:val="20"/>
          <w:szCs w:val="20"/>
        </w:rPr>
        <w:tab/>
        <w:t>8-12%</w:t>
      </w:r>
    </w:p>
    <w:p w:rsidR="006E56C9" w:rsidRPr="006C1498" w:rsidRDefault="006E56C9">
      <w:pPr>
        <w:pStyle w:val="Subtitle"/>
        <w:ind w:left="360"/>
        <w:rPr>
          <w:rFonts w:ascii="Cambria" w:hAnsi="Cambria"/>
          <w:sz w:val="20"/>
          <w:szCs w:val="20"/>
        </w:rPr>
      </w:pPr>
      <w:r w:rsidRPr="006C1498">
        <w:rPr>
          <w:rFonts w:ascii="Cambria" w:hAnsi="Cambria"/>
          <w:sz w:val="20"/>
          <w:szCs w:val="20"/>
        </w:rPr>
        <w:t xml:space="preserve">Course time:  2 weeks </w:t>
      </w:r>
    </w:p>
    <w:p w:rsidR="006E56C9" w:rsidRPr="006C1498" w:rsidRDefault="006E56C9">
      <w:pPr>
        <w:pStyle w:val="Subtitle"/>
        <w:ind w:left="1080"/>
        <w:rPr>
          <w:rFonts w:ascii="Cambria" w:hAnsi="Cambria"/>
          <w:sz w:val="20"/>
          <w:szCs w:val="20"/>
        </w:rPr>
      </w:pPr>
    </w:p>
    <w:p w:rsidR="006E56C9" w:rsidRPr="006C1498" w:rsidRDefault="006E56C9">
      <w:pPr>
        <w:pStyle w:val="Subtitle"/>
        <w:ind w:left="900" w:hanging="180"/>
        <w:rPr>
          <w:rFonts w:ascii="Cambria" w:hAnsi="Cambria"/>
          <w:sz w:val="20"/>
          <w:szCs w:val="20"/>
        </w:rPr>
      </w:pPr>
      <w:r w:rsidRPr="006C1498">
        <w:rPr>
          <w:rFonts w:ascii="Cambria" w:hAnsi="Cambria"/>
          <w:b/>
          <w:bCs/>
          <w:sz w:val="20"/>
          <w:szCs w:val="20"/>
        </w:rPr>
        <w:t>Weeks 15-16</w:t>
      </w:r>
      <w:r w:rsidRPr="006C1498">
        <w:rPr>
          <w:rFonts w:ascii="Cambria" w:hAnsi="Cambria"/>
          <w:sz w:val="20"/>
          <w:szCs w:val="20"/>
        </w:rPr>
        <w:t>:  St</w:t>
      </w:r>
      <w:r w:rsidR="001879E5" w:rsidRPr="006C1498">
        <w:rPr>
          <w:rFonts w:ascii="Cambria" w:hAnsi="Cambria"/>
          <w:sz w:val="20"/>
          <w:szCs w:val="20"/>
        </w:rPr>
        <w:t>udents will read selections</w:t>
      </w:r>
      <w:r w:rsidRPr="006C1498">
        <w:rPr>
          <w:rFonts w:ascii="Cambria" w:hAnsi="Cambria"/>
          <w:sz w:val="20"/>
          <w:szCs w:val="20"/>
        </w:rPr>
        <w:t>; do selected review q</w:t>
      </w:r>
      <w:r w:rsidR="001879E5" w:rsidRPr="006C1498">
        <w:rPr>
          <w:rFonts w:ascii="Cambria" w:hAnsi="Cambria"/>
          <w:sz w:val="20"/>
          <w:szCs w:val="20"/>
        </w:rPr>
        <w:t>uestions at the end of Chapters.</w:t>
      </w:r>
    </w:p>
    <w:p w:rsidR="006E56C9" w:rsidRPr="006C1498" w:rsidRDefault="006E56C9">
      <w:pPr>
        <w:pStyle w:val="Subtitle"/>
        <w:ind w:left="900"/>
        <w:rPr>
          <w:rFonts w:ascii="Cambria" w:hAnsi="Cambria"/>
          <w:sz w:val="20"/>
          <w:szCs w:val="20"/>
        </w:rPr>
      </w:pPr>
      <w:r w:rsidRPr="006C1498">
        <w:rPr>
          <w:rFonts w:ascii="Cambria" w:hAnsi="Cambria"/>
          <w:sz w:val="20"/>
          <w:szCs w:val="20"/>
        </w:rPr>
        <w:t xml:space="preserve">Students will do related worksheets from </w:t>
      </w:r>
      <w:r w:rsidRPr="006C1498">
        <w:rPr>
          <w:rFonts w:ascii="Cambria" w:hAnsi="Cambria"/>
          <w:i/>
          <w:iCs/>
          <w:sz w:val="20"/>
          <w:szCs w:val="20"/>
        </w:rPr>
        <w:t xml:space="preserve">Morton </w:t>
      </w:r>
      <w:r w:rsidRPr="006C1498">
        <w:rPr>
          <w:rFonts w:ascii="Cambria" w:hAnsi="Cambria"/>
          <w:iCs/>
          <w:sz w:val="20"/>
          <w:szCs w:val="20"/>
        </w:rPr>
        <w:t>related to trade and international finance</w:t>
      </w:r>
      <w:r w:rsidRPr="006C1498">
        <w:rPr>
          <w:rFonts w:ascii="Cambria" w:hAnsi="Cambria"/>
          <w:sz w:val="20"/>
          <w:szCs w:val="20"/>
        </w:rPr>
        <w:t>.</w:t>
      </w:r>
    </w:p>
    <w:p w:rsidR="006E56C9" w:rsidRPr="006C1498" w:rsidRDefault="006E56C9">
      <w:pPr>
        <w:pStyle w:val="Subtitle"/>
        <w:ind w:left="900"/>
        <w:rPr>
          <w:rFonts w:ascii="Cambria" w:hAnsi="Cambria"/>
          <w:sz w:val="20"/>
          <w:szCs w:val="20"/>
        </w:rPr>
      </w:pPr>
      <w:r w:rsidRPr="006C1498">
        <w:rPr>
          <w:rFonts w:ascii="Cambria" w:hAnsi="Cambria"/>
          <w:sz w:val="20"/>
          <w:szCs w:val="20"/>
        </w:rPr>
        <w:t xml:space="preserve">In-class lectures and activities related to </w:t>
      </w:r>
      <w:r w:rsidRPr="006C1498">
        <w:rPr>
          <w:rFonts w:ascii="Cambria" w:hAnsi="Cambria"/>
          <w:iCs/>
          <w:sz w:val="20"/>
          <w:szCs w:val="20"/>
        </w:rPr>
        <w:t>trade and international finance</w:t>
      </w:r>
      <w:r w:rsidRPr="006C1498">
        <w:rPr>
          <w:rFonts w:ascii="Cambria" w:hAnsi="Cambria"/>
          <w:sz w:val="20"/>
          <w:szCs w:val="20"/>
        </w:rPr>
        <w:t>.</w:t>
      </w:r>
    </w:p>
    <w:p w:rsidR="006E56C9" w:rsidRPr="006C1498" w:rsidRDefault="006E56C9" w:rsidP="0061624D">
      <w:pPr>
        <w:pStyle w:val="Subtitle"/>
        <w:ind w:left="900"/>
        <w:rPr>
          <w:rFonts w:ascii="Cambria" w:hAnsi="Cambria"/>
          <w:sz w:val="20"/>
          <w:szCs w:val="20"/>
        </w:rPr>
      </w:pPr>
      <w:r w:rsidRPr="006C1498">
        <w:rPr>
          <w:rFonts w:ascii="Cambria" w:hAnsi="Cambria"/>
          <w:sz w:val="20"/>
          <w:szCs w:val="20"/>
        </w:rPr>
        <w:t>* in-class debate over trade practices—what is “fair”?</w:t>
      </w:r>
    </w:p>
    <w:p w:rsidR="001879E5" w:rsidRPr="006C1498" w:rsidRDefault="001879E5" w:rsidP="0061624D">
      <w:pPr>
        <w:pStyle w:val="Subtitle"/>
        <w:ind w:left="900"/>
        <w:rPr>
          <w:rFonts w:ascii="Cambria" w:hAnsi="Cambria"/>
          <w:sz w:val="20"/>
          <w:szCs w:val="20"/>
        </w:rPr>
      </w:pPr>
    </w:p>
    <w:p w:rsidR="006E56C9" w:rsidRPr="000C740C" w:rsidRDefault="006E56C9" w:rsidP="000C740C">
      <w:pPr>
        <w:pStyle w:val="Subtitle"/>
        <w:ind w:left="360"/>
        <w:rPr>
          <w:rFonts w:ascii="Cambria" w:hAnsi="Cambria"/>
          <w:b/>
          <w:bCs/>
          <w:sz w:val="20"/>
          <w:szCs w:val="20"/>
        </w:rPr>
      </w:pPr>
      <w:r w:rsidRPr="006C1498">
        <w:rPr>
          <w:rFonts w:ascii="Cambria" w:hAnsi="Cambria"/>
          <w:b/>
          <w:bCs/>
          <w:color w:val="0000FF"/>
          <w:sz w:val="20"/>
          <w:szCs w:val="20"/>
        </w:rPr>
        <w:t>Unit Five – Ace the A.P. Macroeconomics exam</w:t>
      </w:r>
      <w:r w:rsidRPr="006C1498">
        <w:rPr>
          <w:rFonts w:ascii="Cambria" w:hAnsi="Cambria"/>
          <w:b/>
          <w:bCs/>
          <w:sz w:val="20"/>
          <w:szCs w:val="20"/>
        </w:rPr>
        <w:t xml:space="preserve"> </w:t>
      </w:r>
    </w:p>
    <w:p w:rsidR="006E56C9" w:rsidRPr="006C1498" w:rsidRDefault="006E56C9">
      <w:pPr>
        <w:pStyle w:val="Subtitle"/>
        <w:ind w:left="360"/>
        <w:rPr>
          <w:rFonts w:ascii="Cambria" w:hAnsi="Cambria"/>
          <w:sz w:val="20"/>
          <w:szCs w:val="20"/>
        </w:rPr>
      </w:pPr>
      <w:r w:rsidRPr="006C1498">
        <w:rPr>
          <w:rFonts w:ascii="Cambria" w:hAnsi="Cambria"/>
          <w:sz w:val="20"/>
          <w:szCs w:val="20"/>
        </w:rPr>
        <w:t>AP Exam:</w:t>
      </w:r>
      <w:r w:rsidRPr="006C1498">
        <w:rPr>
          <w:rFonts w:ascii="Cambria" w:hAnsi="Cambria"/>
          <w:sz w:val="20"/>
          <w:szCs w:val="20"/>
        </w:rPr>
        <w:tab/>
        <w:t>100%</w:t>
      </w:r>
    </w:p>
    <w:p w:rsidR="006E56C9" w:rsidRPr="006C1498" w:rsidRDefault="006E56C9">
      <w:pPr>
        <w:pStyle w:val="Subtitle"/>
        <w:ind w:left="360"/>
        <w:rPr>
          <w:rFonts w:ascii="Cambria" w:hAnsi="Cambria"/>
          <w:sz w:val="20"/>
          <w:szCs w:val="20"/>
        </w:rPr>
      </w:pPr>
      <w:r w:rsidRPr="006C1498">
        <w:rPr>
          <w:rFonts w:ascii="Cambria" w:hAnsi="Cambria"/>
          <w:sz w:val="20"/>
          <w:szCs w:val="20"/>
        </w:rPr>
        <w:t>Course time:  all semester!</w:t>
      </w:r>
    </w:p>
    <w:p w:rsidR="006E56C9" w:rsidRPr="006C1498" w:rsidRDefault="0061624D" w:rsidP="0061624D">
      <w:pPr>
        <w:pStyle w:val="Subtitle"/>
        <w:ind w:left="360"/>
        <w:rPr>
          <w:rFonts w:ascii="Cambria" w:hAnsi="Cambria"/>
          <w:sz w:val="20"/>
          <w:szCs w:val="20"/>
        </w:rPr>
      </w:pPr>
      <w:r w:rsidRPr="006C1498">
        <w:rPr>
          <w:rFonts w:ascii="Cambria" w:hAnsi="Cambria"/>
          <w:sz w:val="20"/>
          <w:szCs w:val="20"/>
        </w:rPr>
        <w:t xml:space="preserve">Concepts examined:  </w:t>
      </w:r>
      <w:r w:rsidR="006E56C9" w:rsidRPr="006C1498">
        <w:rPr>
          <w:rFonts w:ascii="Cambria" w:hAnsi="Cambria"/>
          <w:sz w:val="20"/>
          <w:szCs w:val="20"/>
        </w:rPr>
        <w:t>Everything in Macroeconomics!</w:t>
      </w:r>
    </w:p>
    <w:p w:rsidR="00B0230C" w:rsidRDefault="00B0230C">
      <w:pPr>
        <w:pStyle w:val="Subtitle"/>
        <w:tabs>
          <w:tab w:val="left" w:pos="1620"/>
        </w:tabs>
        <w:rPr>
          <w:rFonts w:ascii="Cambria" w:hAnsi="Cambria"/>
        </w:rPr>
        <w:sectPr w:rsidR="00B0230C" w:rsidSect="00B0230C">
          <w:type w:val="continuous"/>
          <w:pgSz w:w="12240" w:h="15840"/>
          <w:pgMar w:top="720" w:right="720" w:bottom="720" w:left="720" w:header="720" w:footer="720" w:gutter="0"/>
          <w:cols w:num="2" w:space="720"/>
          <w:docGrid w:linePitch="360"/>
        </w:sectPr>
      </w:pPr>
    </w:p>
    <w:p w:rsidR="00B0230C" w:rsidRDefault="00B0230C" w:rsidP="00B0230C">
      <w:pPr>
        <w:pStyle w:val="Heading2"/>
        <w:ind w:left="360" w:right="-360"/>
        <w:jc w:val="both"/>
        <w:rPr>
          <w:rFonts w:ascii="Cambria" w:hAnsi="Cambria"/>
        </w:rPr>
        <w:sectPr w:rsidR="00B0230C" w:rsidSect="006C1498">
          <w:type w:val="continuous"/>
          <w:pgSz w:w="12240" w:h="15840"/>
          <w:pgMar w:top="720" w:right="720" w:bottom="720" w:left="720" w:header="720" w:footer="720" w:gutter="0"/>
          <w:cols w:space="720"/>
          <w:docGrid w:linePitch="360"/>
        </w:sectPr>
      </w:pPr>
    </w:p>
    <w:p w:rsidR="00B0230C" w:rsidRDefault="00B0230C">
      <w:pPr>
        <w:ind w:left="360" w:right="-360"/>
        <w:jc w:val="both"/>
        <w:rPr>
          <w:rFonts w:ascii="Cambria" w:hAnsi="Cambria"/>
        </w:rPr>
        <w:sectPr w:rsidR="00B0230C" w:rsidSect="00B0230C">
          <w:type w:val="continuous"/>
          <w:pgSz w:w="12240" w:h="15840"/>
          <w:pgMar w:top="720" w:right="720" w:bottom="720" w:left="720" w:header="720" w:footer="720" w:gutter="0"/>
          <w:cols w:num="2" w:space="720"/>
          <w:docGrid w:linePitch="360"/>
        </w:sectPr>
      </w:pPr>
    </w:p>
    <w:p w:rsidR="006E56C9" w:rsidRPr="006B2B85" w:rsidRDefault="006E56C9">
      <w:pPr>
        <w:ind w:left="360" w:right="-360"/>
        <w:jc w:val="both"/>
        <w:rPr>
          <w:rFonts w:ascii="Cambria" w:hAnsi="Cambria"/>
        </w:rPr>
      </w:pPr>
    </w:p>
    <w:p w:rsidR="006E56C9" w:rsidRPr="006B2B85" w:rsidRDefault="006E56C9">
      <w:pPr>
        <w:pStyle w:val="Heading3"/>
        <w:ind w:left="360" w:right="-360"/>
        <w:jc w:val="both"/>
        <w:rPr>
          <w:rFonts w:ascii="Cambria" w:hAnsi="Cambria"/>
        </w:rPr>
      </w:pPr>
      <w:r w:rsidRPr="006B2B85">
        <w:rPr>
          <w:rFonts w:ascii="Cambria" w:hAnsi="Cambria"/>
        </w:rPr>
        <w:t xml:space="preserve">The </w:t>
      </w:r>
      <w:r w:rsidR="002E5801">
        <w:rPr>
          <w:rFonts w:ascii="Cambria" w:hAnsi="Cambria"/>
        </w:rPr>
        <w:t xml:space="preserve">AP Macro </w:t>
      </w:r>
      <w:r w:rsidRPr="006B2B85">
        <w:rPr>
          <w:rFonts w:ascii="Cambria" w:hAnsi="Cambria"/>
        </w:rPr>
        <w:t>ex</w:t>
      </w:r>
      <w:r w:rsidR="006010D8" w:rsidRPr="006B2B85">
        <w:rPr>
          <w:rFonts w:ascii="Cambria" w:hAnsi="Cambria"/>
        </w:rPr>
        <w:t xml:space="preserve">am: </w:t>
      </w:r>
      <w:r w:rsidR="002E5801">
        <w:rPr>
          <w:rFonts w:ascii="Cambria" w:hAnsi="Cambria"/>
        </w:rPr>
        <w:tab/>
      </w:r>
      <w:r w:rsidR="002E5801">
        <w:rPr>
          <w:rFonts w:ascii="Cambria" w:hAnsi="Cambria"/>
        </w:rPr>
        <w:tab/>
      </w:r>
      <w:r w:rsidR="002E5801">
        <w:rPr>
          <w:rFonts w:ascii="Cambria" w:hAnsi="Cambria"/>
        </w:rPr>
        <w:tab/>
      </w:r>
      <w:r w:rsidR="002E5801">
        <w:rPr>
          <w:rFonts w:ascii="Cambria" w:hAnsi="Cambria"/>
        </w:rPr>
        <w:tab/>
      </w:r>
      <w:r w:rsidR="002E5801">
        <w:rPr>
          <w:rFonts w:ascii="Cambria" w:hAnsi="Cambria"/>
        </w:rPr>
        <w:tab/>
      </w:r>
      <w:r w:rsidR="002E5801">
        <w:rPr>
          <w:rFonts w:ascii="Cambria" w:hAnsi="Cambria"/>
        </w:rPr>
        <w:tab/>
      </w:r>
      <w:r w:rsidR="00B0230C">
        <w:rPr>
          <w:rFonts w:ascii="Cambria" w:hAnsi="Cambria"/>
        </w:rPr>
        <w:t xml:space="preserve">Wednesday May </w:t>
      </w:r>
      <w:r w:rsidR="00E019A0">
        <w:rPr>
          <w:rFonts w:ascii="Cambria" w:hAnsi="Cambria"/>
        </w:rPr>
        <w:t>16</w:t>
      </w:r>
      <w:r w:rsidRPr="006B2B85">
        <w:rPr>
          <w:rFonts w:ascii="Cambria" w:hAnsi="Cambria"/>
        </w:rPr>
        <w:t xml:space="preserve">, </w:t>
      </w:r>
      <w:r w:rsidR="00B0230C">
        <w:rPr>
          <w:rFonts w:ascii="Cambria" w:hAnsi="Cambria"/>
        </w:rPr>
        <w:t>12 PM,</w:t>
      </w:r>
      <w:r w:rsidRPr="006B2B85">
        <w:rPr>
          <w:rFonts w:ascii="Cambria" w:hAnsi="Cambria"/>
        </w:rPr>
        <w:t xml:space="preserve"> 2 hours</w:t>
      </w:r>
    </w:p>
    <w:p w:rsidR="006E56C9" w:rsidRPr="006B2B85" w:rsidRDefault="006E56C9">
      <w:pPr>
        <w:ind w:left="360" w:right="-360"/>
        <w:jc w:val="both"/>
        <w:rPr>
          <w:rFonts w:ascii="Cambria" w:hAnsi="Cambria"/>
        </w:rPr>
      </w:pPr>
    </w:p>
    <w:p w:rsidR="006E56C9" w:rsidRPr="006B2B85" w:rsidRDefault="006E56C9">
      <w:pPr>
        <w:tabs>
          <w:tab w:val="left" w:pos="5040"/>
          <w:tab w:val="left" w:pos="6840"/>
        </w:tabs>
        <w:ind w:left="360" w:right="-360"/>
        <w:jc w:val="both"/>
        <w:rPr>
          <w:rFonts w:ascii="Cambria" w:hAnsi="Cambria"/>
        </w:rPr>
      </w:pPr>
      <w:r w:rsidRPr="006B2B85">
        <w:rPr>
          <w:rFonts w:ascii="Cambria" w:hAnsi="Cambria"/>
        </w:rPr>
        <w:t>Number of multiple choice questions:  60</w:t>
      </w:r>
      <w:r w:rsidRPr="006B2B85">
        <w:rPr>
          <w:rFonts w:ascii="Cambria" w:hAnsi="Cambria"/>
        </w:rPr>
        <w:tab/>
      </w:r>
      <w:r w:rsidR="001879E5">
        <w:rPr>
          <w:rFonts w:ascii="Cambria" w:hAnsi="Cambria"/>
        </w:rPr>
        <w:tab/>
      </w:r>
      <w:r w:rsidRPr="006B2B85">
        <w:rPr>
          <w:rFonts w:ascii="Cambria" w:hAnsi="Cambria"/>
        </w:rPr>
        <w:t xml:space="preserve">Time:  </w:t>
      </w:r>
      <w:r w:rsidR="00B0230C">
        <w:rPr>
          <w:rFonts w:ascii="Cambria" w:hAnsi="Cambria"/>
        </w:rPr>
        <w:t>70 min</w:t>
      </w:r>
      <w:r w:rsidR="00B0230C">
        <w:rPr>
          <w:rFonts w:ascii="Cambria" w:hAnsi="Cambria"/>
        </w:rPr>
        <w:tab/>
        <w:t>Weight:  66</w:t>
      </w:r>
      <w:r w:rsidR="00B0230C" w:rsidRPr="006B2B85">
        <w:rPr>
          <w:rFonts w:ascii="Cambria" w:hAnsi="Cambria"/>
        </w:rPr>
        <w:t xml:space="preserve"> </w:t>
      </w:r>
      <w:r w:rsidRPr="006B2B85">
        <w:rPr>
          <w:rFonts w:ascii="Cambria" w:hAnsi="Cambria"/>
        </w:rPr>
        <w:t>%</w:t>
      </w:r>
    </w:p>
    <w:p w:rsidR="006E56C9" w:rsidRPr="006B2B85" w:rsidRDefault="006E56C9">
      <w:pPr>
        <w:tabs>
          <w:tab w:val="left" w:pos="5040"/>
          <w:tab w:val="left" w:pos="6840"/>
        </w:tabs>
        <w:ind w:left="360" w:right="-360"/>
        <w:jc w:val="both"/>
        <w:rPr>
          <w:rFonts w:ascii="Cambria" w:hAnsi="Cambria"/>
        </w:rPr>
      </w:pPr>
      <w:r w:rsidRPr="006B2B85">
        <w:rPr>
          <w:rFonts w:ascii="Cambria" w:hAnsi="Cambria"/>
        </w:rPr>
        <w:t xml:space="preserve">Number of essay questions: 3 </w:t>
      </w:r>
      <w:r w:rsidRPr="006B2B85">
        <w:rPr>
          <w:rFonts w:ascii="Cambria" w:hAnsi="Cambria"/>
          <w:sz w:val="20"/>
          <w:szCs w:val="20"/>
        </w:rPr>
        <w:t>(one long; 2 short)</w:t>
      </w:r>
      <w:r w:rsidRPr="006B2B85">
        <w:rPr>
          <w:rFonts w:ascii="Cambria" w:hAnsi="Cambria"/>
        </w:rPr>
        <w:tab/>
      </w:r>
      <w:r w:rsidR="001879E5">
        <w:rPr>
          <w:rFonts w:ascii="Cambria" w:hAnsi="Cambria"/>
        </w:rPr>
        <w:tab/>
      </w:r>
      <w:r w:rsidRPr="006B2B85">
        <w:rPr>
          <w:rFonts w:ascii="Cambria" w:hAnsi="Cambria"/>
        </w:rPr>
        <w:t xml:space="preserve">Time:  </w:t>
      </w:r>
      <w:r w:rsidR="00B0230C">
        <w:rPr>
          <w:rFonts w:ascii="Cambria" w:hAnsi="Cambria"/>
        </w:rPr>
        <w:t>60 min</w:t>
      </w:r>
      <w:r w:rsidR="00B0230C">
        <w:rPr>
          <w:rFonts w:ascii="Cambria" w:hAnsi="Cambria"/>
        </w:rPr>
        <w:tab/>
        <w:t>Weight:  33</w:t>
      </w:r>
      <w:r w:rsidRPr="006B2B85">
        <w:rPr>
          <w:rFonts w:ascii="Cambria" w:hAnsi="Cambria"/>
        </w:rPr>
        <w:t>%</w:t>
      </w:r>
    </w:p>
    <w:p w:rsidR="006E56C9" w:rsidRPr="006B2B85" w:rsidRDefault="006E56C9">
      <w:pPr>
        <w:tabs>
          <w:tab w:val="left" w:pos="5040"/>
          <w:tab w:val="left" w:pos="6840"/>
        </w:tabs>
        <w:ind w:left="360" w:right="-360"/>
        <w:jc w:val="both"/>
        <w:rPr>
          <w:rFonts w:ascii="Cambria" w:hAnsi="Cambria"/>
        </w:rPr>
      </w:pPr>
    </w:p>
    <w:p w:rsidR="006E56C9" w:rsidRPr="006B2B85" w:rsidRDefault="006E56C9">
      <w:pPr>
        <w:tabs>
          <w:tab w:val="left" w:pos="5040"/>
          <w:tab w:val="left" w:pos="6840"/>
        </w:tabs>
        <w:ind w:left="360" w:right="-360"/>
        <w:jc w:val="both"/>
        <w:rPr>
          <w:rFonts w:ascii="Cambria" w:hAnsi="Cambria"/>
        </w:rPr>
      </w:pPr>
    </w:p>
    <w:p w:rsidR="006E56C9" w:rsidRPr="006B2B85" w:rsidRDefault="006E56C9">
      <w:pPr>
        <w:tabs>
          <w:tab w:val="left" w:pos="1620"/>
        </w:tabs>
        <w:rPr>
          <w:rFonts w:ascii="Cambria" w:hAnsi="Cambria"/>
        </w:rPr>
      </w:pPr>
    </w:p>
    <w:p w:rsidR="006E56C9" w:rsidRPr="006B2B85" w:rsidRDefault="006E56C9">
      <w:pPr>
        <w:rPr>
          <w:rFonts w:ascii="Cambria" w:hAnsi="Cambria"/>
        </w:rPr>
      </w:pPr>
    </w:p>
    <w:p w:rsidR="006E56C9" w:rsidRPr="006B2B85" w:rsidRDefault="006E56C9">
      <w:pPr>
        <w:rPr>
          <w:rFonts w:ascii="Cambria" w:hAnsi="Cambria"/>
        </w:rPr>
      </w:pPr>
    </w:p>
    <w:p w:rsidR="001879E5" w:rsidRDefault="001879E5">
      <w:pPr>
        <w:rPr>
          <w:rFonts w:ascii="Cambria" w:hAnsi="Cambria"/>
        </w:rPr>
      </w:pPr>
    </w:p>
    <w:p w:rsidR="001879E5" w:rsidRDefault="001879E5">
      <w:pPr>
        <w:rPr>
          <w:rFonts w:ascii="Cambria" w:hAnsi="Cambria"/>
        </w:rPr>
      </w:pPr>
    </w:p>
    <w:p w:rsidR="00A94A82" w:rsidRPr="00A94A82" w:rsidRDefault="00A94A82" w:rsidP="00A94A82">
      <w:pPr>
        <w:rPr>
          <w:rFonts w:ascii="Cambria" w:hAnsi="Cambria"/>
          <w:b/>
          <w:sz w:val="32"/>
          <w:szCs w:val="32"/>
        </w:rPr>
      </w:pPr>
      <w:r w:rsidRPr="00A94A82">
        <w:rPr>
          <w:rFonts w:ascii="Cambria" w:hAnsi="Cambria"/>
          <w:b/>
          <w:sz w:val="32"/>
          <w:szCs w:val="32"/>
        </w:rPr>
        <w:t>SYLLABUS SIGNATURE PAGE</w:t>
      </w:r>
      <w:r w:rsidR="000C740C">
        <w:rPr>
          <w:rFonts w:ascii="Cambria" w:hAnsi="Cambria"/>
          <w:b/>
          <w:sz w:val="32"/>
          <w:szCs w:val="32"/>
        </w:rPr>
        <w:t xml:space="preserve"> --&gt; AP Macroeconomics, Spring 201</w:t>
      </w:r>
      <w:r w:rsidR="00B16F13">
        <w:rPr>
          <w:rFonts w:ascii="Cambria" w:hAnsi="Cambria"/>
          <w:b/>
          <w:sz w:val="32"/>
          <w:szCs w:val="32"/>
        </w:rPr>
        <w:t>9</w:t>
      </w:r>
    </w:p>
    <w:p w:rsidR="00A94A82" w:rsidRPr="00A94A82" w:rsidRDefault="00A94A82" w:rsidP="00A94A82">
      <w:pPr>
        <w:rPr>
          <w:rFonts w:ascii="Cambria" w:hAnsi="Cambria"/>
        </w:rPr>
      </w:pPr>
    </w:p>
    <w:p w:rsidR="00A94A82" w:rsidRPr="00A94A82" w:rsidRDefault="00A94A82" w:rsidP="00A94A82">
      <w:pPr>
        <w:rPr>
          <w:rFonts w:ascii="Cambria" w:hAnsi="Cambria"/>
        </w:rPr>
      </w:pPr>
      <w:r w:rsidRPr="00A94A82">
        <w:rPr>
          <w:rFonts w:ascii="Cambria" w:hAnsi="Cambria"/>
        </w:rPr>
        <w:t xml:space="preserve">Please sign and return this portion only of the syllabus.   </w:t>
      </w:r>
    </w:p>
    <w:p w:rsidR="00A94A82" w:rsidRPr="00A94A82" w:rsidRDefault="00A94A82" w:rsidP="00A94A82">
      <w:pPr>
        <w:rPr>
          <w:rFonts w:ascii="Cambria" w:hAnsi="Cambria"/>
        </w:rPr>
      </w:pPr>
    </w:p>
    <w:p w:rsidR="00A94A82" w:rsidRDefault="00A94A82" w:rsidP="00A94A82">
      <w:pPr>
        <w:rPr>
          <w:rFonts w:ascii="Cambria" w:hAnsi="Cambria"/>
        </w:rPr>
      </w:pPr>
      <w:r w:rsidRPr="00A94A82">
        <w:rPr>
          <w:rFonts w:ascii="Cambria" w:hAnsi="Cambria"/>
        </w:rPr>
        <w:t>NAME _______________________________________________</w:t>
      </w:r>
    </w:p>
    <w:p w:rsidR="00A94A82" w:rsidRPr="00A94A82" w:rsidRDefault="00A94A82" w:rsidP="00A94A82">
      <w:pPr>
        <w:rPr>
          <w:rFonts w:ascii="Cambria" w:hAnsi="Cambria"/>
        </w:rPr>
      </w:pPr>
    </w:p>
    <w:p w:rsidR="00A94A82" w:rsidRPr="00A94A82" w:rsidRDefault="00A94A82" w:rsidP="00A94A82">
      <w:pPr>
        <w:rPr>
          <w:rFonts w:ascii="Cambria" w:hAnsi="Cambria"/>
        </w:rPr>
      </w:pPr>
    </w:p>
    <w:p w:rsidR="00A94A82" w:rsidRPr="00A94A82" w:rsidRDefault="00A94A82" w:rsidP="00A94A82">
      <w:pPr>
        <w:rPr>
          <w:rFonts w:ascii="Cambria" w:hAnsi="Cambria"/>
        </w:rPr>
      </w:pPr>
      <w:r w:rsidRPr="00A94A82">
        <w:rPr>
          <w:rFonts w:ascii="Cambria" w:hAnsi="Cambria"/>
        </w:rPr>
        <w:t>PERIOD ________</w:t>
      </w:r>
    </w:p>
    <w:p w:rsidR="00A94A82" w:rsidRPr="00A94A82" w:rsidRDefault="00A94A82" w:rsidP="00A94A82">
      <w:pPr>
        <w:rPr>
          <w:rFonts w:ascii="Cambria" w:hAnsi="Cambria"/>
        </w:rPr>
      </w:pPr>
    </w:p>
    <w:p w:rsidR="00A94A82" w:rsidRPr="00A94A82" w:rsidRDefault="00A94A82" w:rsidP="00A94A82">
      <w:pPr>
        <w:rPr>
          <w:rFonts w:ascii="Cambria" w:hAnsi="Cambria"/>
        </w:rPr>
      </w:pPr>
    </w:p>
    <w:p w:rsidR="00A94A82" w:rsidRPr="00A94A82" w:rsidRDefault="00A94A82" w:rsidP="00A94A82">
      <w:pPr>
        <w:rPr>
          <w:rFonts w:ascii="Cambria" w:hAnsi="Cambria"/>
        </w:rPr>
      </w:pPr>
      <w:r w:rsidRPr="00A94A82">
        <w:rPr>
          <w:rFonts w:ascii="Cambria" w:hAnsi="Cambria"/>
        </w:rPr>
        <w:t xml:space="preserve">I have read the </w:t>
      </w:r>
      <w:r>
        <w:rPr>
          <w:rFonts w:ascii="Cambria" w:hAnsi="Cambria"/>
        </w:rPr>
        <w:t>AP Macroeconomics</w:t>
      </w:r>
      <w:r w:rsidRPr="00A94A82">
        <w:rPr>
          <w:rFonts w:ascii="Cambria" w:hAnsi="Cambria"/>
        </w:rPr>
        <w:t xml:space="preserve"> syllabus, and I understand the </w:t>
      </w:r>
      <w:r w:rsidR="00E019A0">
        <w:rPr>
          <w:rFonts w:ascii="Cambria" w:hAnsi="Cambria"/>
        </w:rPr>
        <w:t xml:space="preserve">outlined </w:t>
      </w:r>
      <w:r w:rsidRPr="00A94A82">
        <w:rPr>
          <w:rFonts w:ascii="Cambria" w:hAnsi="Cambria"/>
        </w:rPr>
        <w:t xml:space="preserve">requirements.  I also understand that the course may vary from the outline.  </w:t>
      </w:r>
    </w:p>
    <w:p w:rsidR="00A94A82" w:rsidRPr="00A94A82" w:rsidRDefault="00A94A82" w:rsidP="00A94A82">
      <w:pPr>
        <w:rPr>
          <w:rFonts w:ascii="Cambria" w:hAnsi="Cambria"/>
        </w:rPr>
      </w:pPr>
    </w:p>
    <w:p w:rsidR="00A94A82" w:rsidRDefault="00A94A82" w:rsidP="00A94A82">
      <w:pPr>
        <w:rPr>
          <w:rFonts w:ascii="Cambria" w:hAnsi="Cambria"/>
        </w:rPr>
      </w:pPr>
      <w:r w:rsidRPr="00A94A82">
        <w:rPr>
          <w:rFonts w:ascii="Cambria" w:hAnsi="Cambria"/>
        </w:rPr>
        <w:t>Student Name (Print) ____________________________________________________________</w:t>
      </w:r>
    </w:p>
    <w:p w:rsidR="00A94A82" w:rsidRPr="00A94A82" w:rsidRDefault="00A94A82" w:rsidP="00A94A82">
      <w:pPr>
        <w:rPr>
          <w:rFonts w:ascii="Cambria" w:hAnsi="Cambria"/>
        </w:rPr>
      </w:pPr>
    </w:p>
    <w:p w:rsidR="00A94A82" w:rsidRDefault="00A94A82" w:rsidP="00A94A82">
      <w:pPr>
        <w:rPr>
          <w:rFonts w:ascii="Cambria" w:hAnsi="Cambria"/>
        </w:rPr>
      </w:pPr>
      <w:r w:rsidRPr="00A94A82">
        <w:rPr>
          <w:rFonts w:ascii="Cambria" w:hAnsi="Cambria"/>
        </w:rPr>
        <w:t>Student signature _______________________________________________________________</w:t>
      </w:r>
    </w:p>
    <w:p w:rsidR="00A94A82" w:rsidRPr="00A94A82" w:rsidRDefault="00A94A82" w:rsidP="00A94A82">
      <w:pPr>
        <w:rPr>
          <w:rFonts w:ascii="Cambria" w:hAnsi="Cambria"/>
        </w:rPr>
      </w:pPr>
    </w:p>
    <w:p w:rsidR="00A94A82" w:rsidRPr="00A94A82" w:rsidRDefault="00A94A82" w:rsidP="00A94A82">
      <w:pPr>
        <w:rPr>
          <w:rFonts w:ascii="Cambria" w:hAnsi="Cambria"/>
        </w:rPr>
      </w:pPr>
    </w:p>
    <w:p w:rsidR="00A94A82" w:rsidRDefault="00A94A82" w:rsidP="00A94A82">
      <w:pPr>
        <w:rPr>
          <w:rFonts w:ascii="Cambria" w:hAnsi="Cambria"/>
        </w:rPr>
      </w:pPr>
      <w:r w:rsidRPr="00A94A82">
        <w:rPr>
          <w:rFonts w:ascii="Cambria" w:hAnsi="Cambria"/>
        </w:rPr>
        <w:t>Parent/Guardian Name (Print) _____________________________________________________</w:t>
      </w:r>
    </w:p>
    <w:p w:rsidR="00A94A82" w:rsidRPr="00A94A82" w:rsidRDefault="00A94A82" w:rsidP="00A94A82">
      <w:pPr>
        <w:rPr>
          <w:rFonts w:ascii="Cambria" w:hAnsi="Cambria"/>
        </w:rPr>
      </w:pPr>
    </w:p>
    <w:p w:rsidR="00E019A0" w:rsidRDefault="00A94A82" w:rsidP="00A94A82">
      <w:pPr>
        <w:rPr>
          <w:rFonts w:ascii="Cambria" w:hAnsi="Cambria"/>
        </w:rPr>
      </w:pPr>
      <w:r w:rsidRPr="00A94A82">
        <w:rPr>
          <w:rFonts w:ascii="Cambria" w:hAnsi="Cambria"/>
        </w:rPr>
        <w:t xml:space="preserve">Best phone number to reach </w:t>
      </w:r>
      <w:r w:rsidR="00E019A0">
        <w:rPr>
          <w:rFonts w:ascii="Cambria" w:hAnsi="Cambria"/>
        </w:rPr>
        <w:t>parent/guardian</w:t>
      </w:r>
      <w:r w:rsidRPr="00A94A82">
        <w:rPr>
          <w:rFonts w:ascii="Cambria" w:hAnsi="Cambria"/>
        </w:rPr>
        <w:t xml:space="preserve"> __________________________________________________</w:t>
      </w:r>
    </w:p>
    <w:p w:rsidR="00A94A82" w:rsidRPr="00A94A82" w:rsidRDefault="00A94A82" w:rsidP="00A94A82">
      <w:pPr>
        <w:rPr>
          <w:rFonts w:ascii="Cambria" w:hAnsi="Cambria"/>
        </w:rPr>
      </w:pPr>
    </w:p>
    <w:p w:rsidR="00A94A82" w:rsidRDefault="00A94A82" w:rsidP="00A94A82">
      <w:pPr>
        <w:rPr>
          <w:rFonts w:ascii="Cambria" w:hAnsi="Cambria"/>
        </w:rPr>
      </w:pPr>
      <w:r w:rsidRPr="00A94A82">
        <w:rPr>
          <w:rFonts w:ascii="Cambria" w:hAnsi="Cambria"/>
        </w:rPr>
        <w:t>Parent</w:t>
      </w:r>
      <w:r w:rsidR="00E019A0">
        <w:rPr>
          <w:rFonts w:ascii="Cambria" w:hAnsi="Cambria"/>
        </w:rPr>
        <w:t>/Guardian</w:t>
      </w:r>
      <w:r w:rsidRPr="00A94A82">
        <w:rPr>
          <w:rFonts w:ascii="Cambria" w:hAnsi="Cambria"/>
        </w:rPr>
        <w:t xml:space="preserve"> email address (Please print clearly!) _________________________________________</w:t>
      </w:r>
    </w:p>
    <w:p w:rsidR="00A94A82" w:rsidRPr="00A94A82" w:rsidRDefault="00A94A82" w:rsidP="00A94A82">
      <w:pPr>
        <w:rPr>
          <w:rFonts w:ascii="Cambria" w:hAnsi="Cambria"/>
        </w:rPr>
      </w:pPr>
    </w:p>
    <w:p w:rsidR="00A94A82" w:rsidRPr="00A94A82" w:rsidRDefault="00A94A82" w:rsidP="00A94A82">
      <w:pPr>
        <w:rPr>
          <w:rFonts w:ascii="Cambria" w:hAnsi="Cambria"/>
        </w:rPr>
      </w:pPr>
      <w:r w:rsidRPr="00A94A82">
        <w:rPr>
          <w:rFonts w:ascii="Cambria" w:hAnsi="Cambria"/>
        </w:rPr>
        <w:t>Parent/Guardian signature ________________________________________________________</w:t>
      </w:r>
    </w:p>
    <w:p w:rsidR="00A94A82" w:rsidRPr="00A94A82" w:rsidRDefault="00A94A82" w:rsidP="00A94A82">
      <w:pPr>
        <w:rPr>
          <w:rFonts w:ascii="Cambria" w:hAnsi="Cambria"/>
        </w:rPr>
      </w:pPr>
    </w:p>
    <w:p w:rsidR="005F5ECD" w:rsidRPr="006B2B85" w:rsidRDefault="002D379C" w:rsidP="00A94A82">
      <w:pPr>
        <w:jc w:val="center"/>
        <w:rPr>
          <w:rFonts w:ascii="Cambria" w:hAnsi="Cambria"/>
        </w:rPr>
      </w:pPr>
      <w:r>
        <w:rPr>
          <w:noProof/>
        </w:rPr>
        <w:drawing>
          <wp:inline distT="0" distB="0" distL="0" distR="0">
            <wp:extent cx="5191125" cy="3143250"/>
            <wp:effectExtent l="0" t="0" r="0" b="0"/>
            <wp:docPr id="2" name="yui_3_5_1_4_1418916023412_790" descr="macroeconomics-thumb1904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18916023412_790" descr="macroeconomics-thumb190463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3143250"/>
                    </a:xfrm>
                    <a:prstGeom prst="rect">
                      <a:avLst/>
                    </a:prstGeom>
                    <a:noFill/>
                    <a:ln>
                      <a:noFill/>
                    </a:ln>
                  </pic:spPr>
                </pic:pic>
              </a:graphicData>
            </a:graphic>
          </wp:inline>
        </w:drawing>
      </w:r>
    </w:p>
    <w:sectPr w:rsidR="005F5ECD" w:rsidRPr="006B2B85" w:rsidSect="006C149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4FF" w:rsidRDefault="00D944FF" w:rsidP="006B2B85">
      <w:r>
        <w:separator/>
      </w:r>
    </w:p>
  </w:endnote>
  <w:endnote w:type="continuationSeparator" w:id="0">
    <w:p w:rsidR="00D944FF" w:rsidRDefault="00D944FF" w:rsidP="006B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4FF" w:rsidRDefault="00D944FF" w:rsidP="006B2B85">
      <w:r>
        <w:separator/>
      </w:r>
    </w:p>
  </w:footnote>
  <w:footnote w:type="continuationSeparator" w:id="0">
    <w:p w:rsidR="00D944FF" w:rsidRDefault="00D944FF" w:rsidP="006B2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C76F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C64213"/>
    <w:multiLevelType w:val="hybridMultilevel"/>
    <w:tmpl w:val="159C7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C7704"/>
    <w:multiLevelType w:val="hybridMultilevel"/>
    <w:tmpl w:val="35B834B4"/>
    <w:lvl w:ilvl="0" w:tplc="91085F9E">
      <w:start w:val="1"/>
      <w:numFmt w:val="upperRoman"/>
      <w:lvlText w:val="%1."/>
      <w:lvlJc w:val="left"/>
      <w:pPr>
        <w:tabs>
          <w:tab w:val="num" w:pos="1080"/>
        </w:tabs>
        <w:ind w:left="1080" w:hanging="720"/>
      </w:pPr>
      <w:rPr>
        <w:rFonts w:hint="default"/>
      </w:rPr>
    </w:lvl>
    <w:lvl w:ilvl="1" w:tplc="7928647A">
      <w:start w:val="1"/>
      <w:numFmt w:val="upperLetter"/>
      <w:lvlText w:val="%2."/>
      <w:lvlJc w:val="left"/>
      <w:pPr>
        <w:tabs>
          <w:tab w:val="num" w:pos="1440"/>
        </w:tabs>
        <w:ind w:left="1440" w:hanging="360"/>
      </w:pPr>
      <w:rPr>
        <w:rFonts w:hint="default"/>
      </w:rPr>
    </w:lvl>
    <w:lvl w:ilvl="2" w:tplc="4D10E70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577330"/>
    <w:multiLevelType w:val="hybridMultilevel"/>
    <w:tmpl w:val="BD8C5986"/>
    <w:lvl w:ilvl="0" w:tplc="40CA12F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1"/>
    <w:rsid w:val="0001138F"/>
    <w:rsid w:val="00016D26"/>
    <w:rsid w:val="000C740C"/>
    <w:rsid w:val="000F78B0"/>
    <w:rsid w:val="001879E5"/>
    <w:rsid w:val="002051CC"/>
    <w:rsid w:val="00276E56"/>
    <w:rsid w:val="002D379C"/>
    <w:rsid w:val="002E5801"/>
    <w:rsid w:val="003726C3"/>
    <w:rsid w:val="0049492F"/>
    <w:rsid w:val="004F0F59"/>
    <w:rsid w:val="005F5ECD"/>
    <w:rsid w:val="006010D8"/>
    <w:rsid w:val="0060742C"/>
    <w:rsid w:val="0061624D"/>
    <w:rsid w:val="006B2B85"/>
    <w:rsid w:val="006C1498"/>
    <w:rsid w:val="006E56C9"/>
    <w:rsid w:val="00765D4E"/>
    <w:rsid w:val="007A6FC0"/>
    <w:rsid w:val="007F790C"/>
    <w:rsid w:val="00862955"/>
    <w:rsid w:val="008C4CFC"/>
    <w:rsid w:val="0091325D"/>
    <w:rsid w:val="009C0136"/>
    <w:rsid w:val="009F3321"/>
    <w:rsid w:val="00A94A82"/>
    <w:rsid w:val="00B0230C"/>
    <w:rsid w:val="00B16F13"/>
    <w:rsid w:val="00CD671C"/>
    <w:rsid w:val="00D138A8"/>
    <w:rsid w:val="00D944FF"/>
    <w:rsid w:val="00DB674E"/>
    <w:rsid w:val="00E019A0"/>
    <w:rsid w:val="00E1187A"/>
    <w:rsid w:val="00E6670A"/>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EBA36"/>
  <w15:chartTrackingRefBased/>
  <w15:docId w15:val="{0BDC72B8-6978-4797-8ACF-553A0F7A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olor w:val="000080"/>
    </w:rPr>
  </w:style>
  <w:style w:type="paragraph" w:styleId="Heading2">
    <w:name w:val="heading 2"/>
    <w:basedOn w:val="Normal"/>
    <w:next w:val="Normal"/>
    <w:qFormat/>
    <w:pPr>
      <w:keepNext/>
      <w:ind w:left="-720" w:right="-720"/>
      <w:outlineLvl w:val="1"/>
    </w:pPr>
    <w:rPr>
      <w:b/>
      <w:bCs/>
      <w:sz w:val="28"/>
    </w:rPr>
  </w:style>
  <w:style w:type="paragraph" w:styleId="Heading3">
    <w:name w:val="heading 3"/>
    <w:basedOn w:val="Normal"/>
    <w:next w:val="Normal"/>
    <w:qFormat/>
    <w:pPr>
      <w:keepNext/>
      <w:ind w:left="-720" w:right="-720"/>
      <w:outlineLvl w:val="2"/>
    </w:pPr>
    <w:rPr>
      <w:b/>
      <w:bCs/>
    </w:rPr>
  </w:style>
  <w:style w:type="paragraph" w:styleId="Heading4">
    <w:name w:val="heading 4"/>
    <w:basedOn w:val="Normal"/>
    <w:next w:val="Normal"/>
    <w:qFormat/>
    <w:pPr>
      <w:keepNext/>
      <w:jc w:val="center"/>
      <w:outlineLvl w:val="3"/>
    </w:pPr>
    <w:rPr>
      <w:color w:val="000080"/>
      <w:sz w:val="32"/>
    </w:rPr>
  </w:style>
  <w:style w:type="paragraph" w:styleId="Heading5">
    <w:name w:val="heading 5"/>
    <w:basedOn w:val="Normal"/>
    <w:next w:val="Normal"/>
    <w:qFormat/>
    <w:pPr>
      <w:keepNext/>
      <w:spacing w:before="120" w:after="80"/>
      <w:outlineLvl w:val="4"/>
    </w:pPr>
    <w:rPr>
      <w:rFonts w:eastAsia="Arial Unicode MS"/>
      <w:color w:val="CC99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990"/>
      </w:tabs>
      <w:ind w:right="720"/>
      <w:jc w:val="both"/>
    </w:pPr>
    <w:rPr>
      <w:b/>
      <w:bCs/>
      <w:color w:val="0000FF"/>
      <w:sz w:val="32"/>
    </w:rPr>
  </w:style>
  <w:style w:type="paragraph" w:styleId="Title">
    <w:name w:val="Title"/>
    <w:basedOn w:val="Normal"/>
    <w:qFormat/>
    <w:pPr>
      <w:jc w:val="center"/>
    </w:pPr>
    <w:rPr>
      <w:b/>
      <w:bCs/>
      <w:sz w:val="32"/>
    </w:rPr>
  </w:style>
  <w:style w:type="paragraph" w:styleId="Subtitle">
    <w:name w:val="Subtitle"/>
    <w:basedOn w:val="Normal"/>
    <w:qFormat/>
    <w:rPr>
      <w:sz w:val="28"/>
    </w:rPr>
  </w:style>
  <w:style w:type="paragraph" w:styleId="Header">
    <w:name w:val="header"/>
    <w:basedOn w:val="Normal"/>
    <w:link w:val="HeaderChar"/>
    <w:uiPriority w:val="99"/>
    <w:unhideWhenUsed/>
    <w:rsid w:val="006B2B85"/>
    <w:pPr>
      <w:tabs>
        <w:tab w:val="center" w:pos="4680"/>
        <w:tab w:val="right" w:pos="9360"/>
      </w:tabs>
    </w:pPr>
  </w:style>
  <w:style w:type="character" w:customStyle="1" w:styleId="HeaderChar">
    <w:name w:val="Header Char"/>
    <w:link w:val="Header"/>
    <w:uiPriority w:val="99"/>
    <w:rsid w:val="006B2B85"/>
    <w:rPr>
      <w:sz w:val="24"/>
      <w:szCs w:val="24"/>
    </w:rPr>
  </w:style>
  <w:style w:type="paragraph" w:styleId="Footer">
    <w:name w:val="footer"/>
    <w:basedOn w:val="Normal"/>
    <w:link w:val="FooterChar"/>
    <w:uiPriority w:val="99"/>
    <w:unhideWhenUsed/>
    <w:rsid w:val="006B2B85"/>
    <w:pPr>
      <w:tabs>
        <w:tab w:val="center" w:pos="4680"/>
        <w:tab w:val="right" w:pos="9360"/>
      </w:tabs>
    </w:pPr>
  </w:style>
  <w:style w:type="character" w:customStyle="1" w:styleId="FooterChar">
    <w:name w:val="Footer Char"/>
    <w:link w:val="Footer"/>
    <w:uiPriority w:val="99"/>
    <w:rsid w:val="006B2B85"/>
    <w:rPr>
      <w:sz w:val="24"/>
      <w:szCs w:val="24"/>
    </w:rPr>
  </w:style>
  <w:style w:type="character" w:styleId="Hyperlink">
    <w:name w:val="Hyperlink"/>
    <w:uiPriority w:val="99"/>
    <w:unhideWhenUsed/>
    <w:rsid w:val="006B2B85"/>
    <w:rPr>
      <w:color w:val="0000FF"/>
      <w:u w:val="single"/>
    </w:rPr>
  </w:style>
  <w:style w:type="paragraph" w:styleId="BalloonText">
    <w:name w:val="Balloon Text"/>
    <w:basedOn w:val="Normal"/>
    <w:link w:val="BalloonTextChar"/>
    <w:uiPriority w:val="99"/>
    <w:semiHidden/>
    <w:unhideWhenUsed/>
    <w:rsid w:val="006B2B85"/>
    <w:rPr>
      <w:rFonts w:ascii="Tahoma" w:hAnsi="Tahoma" w:cs="Tahoma"/>
      <w:sz w:val="16"/>
      <w:szCs w:val="16"/>
    </w:rPr>
  </w:style>
  <w:style w:type="character" w:customStyle="1" w:styleId="BalloonTextChar">
    <w:name w:val="Balloon Text Char"/>
    <w:link w:val="BalloonText"/>
    <w:uiPriority w:val="99"/>
    <w:semiHidden/>
    <w:rsid w:val="006B2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A966-7A2E-435D-8730-2470259D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Chandler Unified School District</Company>
  <LinksUpToDate>false</LinksUpToDate>
  <CharactersWithSpaces>14002</CharactersWithSpaces>
  <SharedDoc>false</SharedDoc>
  <HLinks>
    <vt:vector size="18" baseType="variant">
      <vt:variant>
        <vt:i4>5373990</vt:i4>
      </vt:variant>
      <vt:variant>
        <vt:i4>0</vt:i4>
      </vt:variant>
      <vt:variant>
        <vt:i4>0</vt:i4>
      </vt:variant>
      <vt:variant>
        <vt:i4>5</vt:i4>
      </vt:variant>
      <vt:variant>
        <vt:lpwstr>mailto:Harvey.jacob@cusd80.com</vt:lpwstr>
      </vt:variant>
      <vt:variant>
        <vt:lpwstr/>
      </vt:variant>
      <vt:variant>
        <vt:i4>589899</vt:i4>
      </vt:variant>
      <vt:variant>
        <vt:i4>16277</vt:i4>
      </vt:variant>
      <vt:variant>
        <vt:i4>1025</vt:i4>
      </vt:variant>
      <vt:variant>
        <vt:i4>1</vt:i4>
      </vt:variant>
      <vt:variant>
        <vt:lpwstr>macroeconomics-thumb19046368</vt:lpwstr>
      </vt:variant>
      <vt:variant>
        <vt:lpwstr/>
      </vt:variant>
      <vt:variant>
        <vt:i4>917596</vt:i4>
      </vt:variant>
      <vt:variant>
        <vt:i4>16293</vt:i4>
      </vt:variant>
      <vt:variant>
        <vt:i4>1026</vt:i4>
      </vt:variant>
      <vt:variant>
        <vt:i4>1</vt:i4>
      </vt:variant>
      <vt:variant>
        <vt:lpwstr>ec_promotions_audio_large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Systems</dc:creator>
  <cp:keywords/>
  <cp:lastModifiedBy>Dupke, Abby</cp:lastModifiedBy>
  <cp:revision>3</cp:revision>
  <cp:lastPrinted>2019-01-10T19:48:00Z</cp:lastPrinted>
  <dcterms:created xsi:type="dcterms:W3CDTF">2019-01-10T19:48:00Z</dcterms:created>
  <dcterms:modified xsi:type="dcterms:W3CDTF">2019-01-10T19:48:00Z</dcterms:modified>
</cp:coreProperties>
</file>